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5C" w:rsidRDefault="002B185C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DD7E54" w:rsidRPr="00544A4F" w:rsidRDefault="00DD7E54" w:rsidP="00DD7E5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kern w:val="0"/>
          <w:sz w:val="28"/>
          <w:szCs w:val="20"/>
          <w:lang w:val="x-none"/>
        </w:rPr>
      </w:pPr>
      <w:r w:rsidRPr="00544A4F">
        <w:rPr>
          <w:rFonts w:eastAsia="Times New Roman" w:cs="Arial"/>
          <w:b/>
          <w:bCs/>
          <w:kern w:val="0"/>
          <w:sz w:val="28"/>
          <w:szCs w:val="20"/>
          <w:lang w:val="x-none"/>
        </w:rPr>
        <w:t>ANUNCIO</w:t>
      </w:r>
    </w:p>
    <w:p w:rsidR="00DD7E54" w:rsidRDefault="00DD7E54" w:rsidP="00DD7E54">
      <w:pPr>
        <w:widowControl/>
        <w:suppressAutoHyphens w:val="0"/>
        <w:autoSpaceDE w:val="0"/>
        <w:autoSpaceDN w:val="0"/>
        <w:adjustRightInd w:val="0"/>
        <w:spacing w:line="360" w:lineRule="auto"/>
        <w:ind w:right="-30"/>
        <w:jc w:val="both"/>
        <w:rPr>
          <w:rFonts w:eastAsia="Times New Roman" w:cs="Arial"/>
          <w:kern w:val="0"/>
          <w:sz w:val="20"/>
          <w:szCs w:val="20"/>
          <w:lang w:val="x-none"/>
        </w:rPr>
      </w:pPr>
      <w:bookmarkStart w:id="0" w:name="_GoBack"/>
      <w:bookmarkEnd w:id="0"/>
    </w:p>
    <w:p w:rsidR="00DD7E54" w:rsidRPr="00DD7E54" w:rsidRDefault="00DD7E54" w:rsidP="00DD7E5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DD7E54">
        <w:rPr>
          <w:rFonts w:eastAsia="Times New Roman" w:cs="Arial"/>
          <w:kern w:val="0"/>
          <w:szCs w:val="22"/>
        </w:rPr>
        <w:t xml:space="preserve">De </w:t>
      </w:r>
      <w:proofErr w:type="spellStart"/>
      <w:r w:rsidRPr="00DD7E54">
        <w:rPr>
          <w:rFonts w:eastAsia="Times New Roman" w:cs="Arial"/>
          <w:kern w:val="0"/>
          <w:szCs w:val="22"/>
        </w:rPr>
        <w:t>conformidade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DD7E54">
        <w:rPr>
          <w:rFonts w:eastAsia="Times New Roman" w:cs="Arial"/>
          <w:kern w:val="0"/>
          <w:szCs w:val="22"/>
        </w:rPr>
        <w:t>co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DD7E54">
        <w:rPr>
          <w:rFonts w:eastAsia="Times New Roman" w:cs="Arial"/>
          <w:kern w:val="0"/>
          <w:szCs w:val="22"/>
        </w:rPr>
        <w:t>acordo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da Xunta de </w:t>
      </w:r>
      <w:proofErr w:type="spellStart"/>
      <w:r w:rsidRPr="00DD7E54">
        <w:rPr>
          <w:rFonts w:eastAsia="Times New Roman" w:cs="Arial"/>
          <w:kern w:val="0"/>
          <w:szCs w:val="22"/>
        </w:rPr>
        <w:t>Goberno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Local , de data </w:t>
      </w:r>
      <w:r w:rsidRPr="00DD7E54">
        <w:rPr>
          <w:rFonts w:eastAsia="Times New Roman" w:cs="Arial"/>
          <w:kern w:val="0"/>
          <w:szCs w:val="22"/>
        </w:rPr>
        <w:t>5</w:t>
      </w:r>
      <w:r w:rsidRPr="00DD7E54">
        <w:rPr>
          <w:rFonts w:eastAsia="Times New Roman" w:cs="Arial"/>
          <w:kern w:val="0"/>
          <w:szCs w:val="22"/>
        </w:rPr>
        <w:t xml:space="preserve"> de </w:t>
      </w:r>
      <w:r w:rsidRPr="00DD7E54">
        <w:rPr>
          <w:rFonts w:eastAsia="Times New Roman" w:cs="Arial"/>
          <w:kern w:val="0"/>
          <w:szCs w:val="22"/>
        </w:rPr>
        <w:t>Marzo</w:t>
      </w:r>
      <w:r w:rsidRPr="00DD7E54">
        <w:rPr>
          <w:rFonts w:eastAsia="Times New Roman" w:cs="Arial"/>
          <w:kern w:val="0"/>
          <w:szCs w:val="22"/>
        </w:rPr>
        <w:t xml:space="preserve"> de 2018, por medio do presente anuncio se efectúa convocatoria do </w:t>
      </w:r>
      <w:proofErr w:type="spellStart"/>
      <w:r w:rsidRPr="00DD7E54">
        <w:rPr>
          <w:rFonts w:eastAsia="Times New Roman" w:cs="Arial"/>
          <w:kern w:val="0"/>
          <w:szCs w:val="22"/>
        </w:rPr>
        <w:t>procedemento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DD7E54">
        <w:rPr>
          <w:rFonts w:eastAsia="Times New Roman" w:cs="Arial"/>
          <w:kern w:val="0"/>
          <w:szCs w:val="22"/>
        </w:rPr>
        <w:t>aberto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DD7E54">
        <w:rPr>
          <w:rFonts w:eastAsia="Times New Roman" w:cs="Arial"/>
          <w:kern w:val="0"/>
          <w:szCs w:val="22"/>
        </w:rPr>
        <w:t>atendendo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á oferta </w:t>
      </w:r>
      <w:proofErr w:type="spellStart"/>
      <w:r w:rsidRPr="00DD7E54">
        <w:rPr>
          <w:rFonts w:eastAsia="Times New Roman" w:cs="Arial"/>
          <w:kern w:val="0"/>
          <w:szCs w:val="22"/>
        </w:rPr>
        <w:t>económicamente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DD7E54">
        <w:rPr>
          <w:rFonts w:eastAsia="Times New Roman" w:cs="Arial"/>
          <w:kern w:val="0"/>
          <w:szCs w:val="22"/>
        </w:rPr>
        <w:t>máis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DD7E54">
        <w:rPr>
          <w:rFonts w:eastAsia="Times New Roman" w:cs="Arial"/>
          <w:kern w:val="0"/>
          <w:szCs w:val="22"/>
        </w:rPr>
        <w:t>vantaxosa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, con varios criterios de </w:t>
      </w:r>
      <w:proofErr w:type="spellStart"/>
      <w:r w:rsidRPr="00DD7E54">
        <w:rPr>
          <w:rFonts w:eastAsia="Times New Roman" w:cs="Arial"/>
          <w:kern w:val="0"/>
          <w:szCs w:val="22"/>
        </w:rPr>
        <w:t>adxudicación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, para a </w:t>
      </w:r>
      <w:proofErr w:type="spellStart"/>
      <w:r w:rsidRPr="00DD7E54">
        <w:rPr>
          <w:rFonts w:eastAsia="Times New Roman" w:cs="Arial"/>
          <w:kern w:val="0"/>
          <w:szCs w:val="22"/>
        </w:rPr>
        <w:t>adxudicación</w:t>
      </w:r>
      <w:proofErr w:type="spellEnd"/>
      <w:r w:rsidRPr="00DD7E54">
        <w:rPr>
          <w:rFonts w:eastAsia="Times New Roman" w:cs="Arial"/>
          <w:kern w:val="0"/>
          <w:szCs w:val="22"/>
        </w:rPr>
        <w:t xml:space="preserve"> do contrato de obra de “</w:t>
      </w:r>
      <w:r w:rsidRPr="00DD7E54">
        <w:rPr>
          <w:rFonts w:eastAsia="Times New Roman" w:cs="Arial"/>
          <w:kern w:val="0"/>
          <w:szCs w:val="22"/>
        </w:rPr>
        <w:t xml:space="preserve"> </w:t>
      </w:r>
      <w:r w:rsidRPr="00C2616E">
        <w:rPr>
          <w:rFonts w:eastAsia="Times New Roman" w:cs="Arial"/>
          <w:kern w:val="0"/>
          <w:szCs w:val="22"/>
        </w:rPr>
        <w:t>Adecuación da Escola para Casa Niño</w:t>
      </w:r>
      <w:r>
        <w:rPr>
          <w:rFonts w:eastAsia="Times New Roman" w:cs="Arial"/>
          <w:kern w:val="0"/>
          <w:szCs w:val="22"/>
        </w:rPr>
        <w:t>. 2ª fase</w:t>
      </w:r>
      <w:r>
        <w:rPr>
          <w:rFonts w:eastAsia="Times New Roman" w:cs="Arial"/>
          <w:kern w:val="0"/>
          <w:szCs w:val="22"/>
        </w:rPr>
        <w:t>”</w:t>
      </w:r>
      <w:r w:rsidRPr="00DD7E54">
        <w:rPr>
          <w:rFonts w:eastAsia="Times New Roman" w:cs="Arial"/>
          <w:kern w:val="0"/>
          <w:szCs w:val="22"/>
        </w:rPr>
        <w:t>, conforme a los siguientes datos:</w:t>
      </w:r>
    </w:p>
    <w:p w:rsidR="00DD7E54" w:rsidRDefault="00DD7E54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8410CF" w:rsidRPr="004A307C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kern w:val="0"/>
          <w:szCs w:val="22"/>
        </w:rPr>
      </w:pPr>
      <w:r w:rsidRPr="004A307C">
        <w:rPr>
          <w:rFonts w:eastAsia="Times New Roman" w:cs="Arial"/>
          <w:b/>
          <w:kern w:val="0"/>
          <w:szCs w:val="22"/>
        </w:rPr>
        <w:t>PREGO DE CLÁUSULAS ADMINISTRATIVAS PARTICULARES DO PROCEDEMENTO NEGOCIADO SEN PUBLICIDADE PARA A CON</w:t>
      </w:r>
      <w:r w:rsidR="00F47E4D" w:rsidRPr="004A307C">
        <w:rPr>
          <w:rFonts w:eastAsia="Times New Roman" w:cs="Arial"/>
          <w:b/>
          <w:kern w:val="0"/>
          <w:szCs w:val="22"/>
        </w:rPr>
        <w:t xml:space="preserve">TRATACIÓN DA EXECUCIÓN DA OBRA </w:t>
      </w:r>
      <w:r w:rsidR="00601E67">
        <w:rPr>
          <w:rFonts w:eastAsia="Times New Roman" w:cs="Arial"/>
          <w:b/>
          <w:kern w:val="0"/>
          <w:szCs w:val="22"/>
        </w:rPr>
        <w:t>“ADECUACIÓN DA ESCOLA PARA CASA NIÑO. 2ª FASE”</w:t>
      </w:r>
      <w:r w:rsidR="003D5CA3" w:rsidRPr="004A307C">
        <w:rPr>
          <w:rFonts w:eastAsia="Times New Roman" w:cs="Arial"/>
          <w:b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I.-OBXECTO E XUSTIFICACIÓN DAS NECESIDADES QUE SE SATISFARÁN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22 e 86 do RDL 3/2011, do 14 de </w:t>
      </w:r>
      <w:proofErr w:type="spellStart"/>
      <w:r w:rsidRPr="008410CF">
        <w:rPr>
          <w:rFonts w:eastAsia="Times New Roman" w:cs="Arial"/>
          <w:kern w:val="0"/>
          <w:szCs w:val="22"/>
        </w:rPr>
        <w:t>novembro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polo que se </w:t>
      </w:r>
      <w:proofErr w:type="spellStart"/>
      <w:r w:rsidRPr="008410CF">
        <w:rPr>
          <w:rFonts w:eastAsia="Times New Roman" w:cs="Arial"/>
          <w:kern w:val="0"/>
          <w:szCs w:val="22"/>
        </w:rPr>
        <w:t>aproba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texto refundido da </w:t>
      </w:r>
      <w:proofErr w:type="spellStart"/>
      <w:r w:rsidRPr="008410CF">
        <w:rPr>
          <w:rFonts w:eastAsia="Times New Roman" w:cs="Arial"/>
          <w:kern w:val="0"/>
          <w:szCs w:val="22"/>
        </w:rPr>
        <w:t>Lei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contratos do sector público, o </w:t>
      </w:r>
      <w:proofErr w:type="spellStart"/>
      <w:r w:rsidRPr="008410CF">
        <w:rPr>
          <w:rFonts w:eastAsia="Times New Roman" w:cs="Arial"/>
          <w:kern w:val="0"/>
          <w:szCs w:val="22"/>
        </w:rPr>
        <w:t>obxecto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cláusulas administrativas particulares é regular a contratación 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 </w:t>
      </w:r>
      <w:r w:rsidR="00601E67">
        <w:rPr>
          <w:rFonts w:eastAsia="Times New Roman" w:cs="Arial"/>
          <w:kern w:val="0"/>
          <w:szCs w:val="22"/>
        </w:rPr>
        <w:t>“ADECUACIÓN DA ESCOLA PARA CASA NIÑO. 2ª FASE”</w:t>
      </w:r>
      <w:r w:rsidRPr="008410CF">
        <w:rPr>
          <w:rFonts w:eastAsia="Times New Roman" w:cs="Arial"/>
          <w:kern w:val="0"/>
          <w:szCs w:val="22"/>
        </w:rPr>
        <w:t xml:space="preserve">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técnico redactado polo técnico </w:t>
      </w:r>
      <w:proofErr w:type="spellStart"/>
      <w:r w:rsidR="00C2616E" w:rsidRPr="00C2616E">
        <w:rPr>
          <w:rFonts w:eastAsia="Times New Roman" w:cs="Arial"/>
          <w:kern w:val="0"/>
          <w:szCs w:val="22"/>
        </w:rPr>
        <w:t>Mª</w:t>
      </w:r>
      <w:proofErr w:type="spellEnd"/>
      <w:r w:rsidR="00C2616E" w:rsidRPr="00C2616E">
        <w:rPr>
          <w:rFonts w:eastAsia="Times New Roman" w:cs="Arial"/>
          <w:kern w:val="0"/>
          <w:szCs w:val="22"/>
        </w:rPr>
        <w:t xml:space="preserve"> Rosario </w:t>
      </w:r>
      <w:proofErr w:type="spellStart"/>
      <w:r w:rsidR="00C2616E" w:rsidRPr="00C2616E">
        <w:rPr>
          <w:rFonts w:eastAsia="Times New Roman" w:cs="Arial"/>
          <w:kern w:val="0"/>
          <w:szCs w:val="22"/>
        </w:rPr>
        <w:t>Dacal</w:t>
      </w:r>
      <w:proofErr w:type="spellEnd"/>
      <w:r w:rsidR="00C2616E" w:rsidRPr="00C2616E">
        <w:rPr>
          <w:rFonts w:eastAsia="Times New Roman" w:cs="Arial"/>
          <w:kern w:val="0"/>
          <w:szCs w:val="22"/>
        </w:rPr>
        <w:t xml:space="preserve"> Rodríguez</w:t>
      </w:r>
      <w:r w:rsidRPr="008410CF">
        <w:rPr>
          <w:rFonts w:eastAsia="Times New Roman" w:cs="Arial"/>
          <w:kern w:val="0"/>
          <w:szCs w:val="22"/>
        </w:rPr>
        <w:t xml:space="preserve">. A </w:t>
      </w:r>
      <w:proofErr w:type="spellStart"/>
      <w:r w:rsidRPr="008410CF">
        <w:rPr>
          <w:rFonts w:eastAsia="Times New Roman" w:cs="Arial"/>
          <w:kern w:val="0"/>
          <w:szCs w:val="22"/>
        </w:rPr>
        <w:t>xustificación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</w:t>
      </w:r>
      <w:proofErr w:type="spellStart"/>
      <w:r w:rsidRPr="008410CF">
        <w:rPr>
          <w:rFonts w:eastAsia="Times New Roman" w:cs="Arial"/>
          <w:kern w:val="0"/>
          <w:szCs w:val="22"/>
        </w:rPr>
        <w:t>necesidade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actuación é a </w:t>
      </w:r>
      <w:proofErr w:type="spellStart"/>
      <w:r w:rsidRPr="008410CF">
        <w:rPr>
          <w:rFonts w:eastAsia="Times New Roman" w:cs="Arial"/>
          <w:kern w:val="0"/>
          <w:szCs w:val="22"/>
        </w:rPr>
        <w:t>reflectida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memoria do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FF0000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II.- TRAMITACIÓN E PROCEDEMENTO DE ADXUDICACIÓN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obra </w:t>
      </w:r>
      <w:proofErr w:type="spellStart"/>
      <w:r w:rsidRPr="008410CF">
        <w:rPr>
          <w:rFonts w:eastAsia="Times New Roman" w:cs="Arial"/>
          <w:kern w:val="0"/>
          <w:szCs w:val="22"/>
        </w:rPr>
        <w:t>contratarase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mediante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negociado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publicidade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 (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r w:rsidRPr="000F779F">
        <w:rPr>
          <w:rFonts w:eastAsia="Times New Roman" w:cs="Arial"/>
          <w:kern w:val="0"/>
          <w:szCs w:val="22"/>
        </w:rPr>
        <w:t>171.d</w:t>
      </w:r>
      <w:r w:rsidRPr="008410CF">
        <w:rPr>
          <w:rFonts w:eastAsia="Times New Roman" w:cs="Arial"/>
          <w:kern w:val="0"/>
          <w:szCs w:val="22"/>
        </w:rPr>
        <w:t xml:space="preserve">) e 178.1 do texto refundido da LCSP), e en tramitación </w:t>
      </w:r>
      <w:proofErr w:type="spellStart"/>
      <w:r w:rsidRPr="008410CF">
        <w:rPr>
          <w:rFonts w:eastAsia="Times New Roman" w:cs="Arial"/>
          <w:kern w:val="0"/>
          <w:szCs w:val="22"/>
        </w:rPr>
        <w:t>urxente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(artigo 112 e 144 do TRLCSP).</w:t>
      </w:r>
    </w:p>
    <w:p w:rsidR="008410CF" w:rsidRPr="000F779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III.- NATUREZA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Este contrato </w:t>
      </w:r>
      <w:proofErr w:type="spellStart"/>
      <w:r w:rsidRPr="008410CF">
        <w:rPr>
          <w:rFonts w:eastAsia="Times New Roman" w:cs="Arial"/>
          <w:kern w:val="0"/>
          <w:szCs w:val="22"/>
        </w:rPr>
        <w:t>cualifícase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como contrato administrativo de obras,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5, 6 e 19.1.a)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IV.- FINANCIAMENTO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orzamento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total previsto para o contrato é de </w:t>
      </w:r>
      <w:r w:rsidR="00F47E4D">
        <w:rPr>
          <w:rFonts w:eastAsia="Times New Roman" w:cs="Arial"/>
          <w:kern w:val="0"/>
          <w:szCs w:val="22"/>
        </w:rPr>
        <w:t>100.000,00</w:t>
      </w:r>
      <w:r w:rsidRPr="008410CF">
        <w:rPr>
          <w:rFonts w:eastAsia="Times New Roman" w:cs="Arial"/>
          <w:kern w:val="0"/>
          <w:szCs w:val="22"/>
        </w:rPr>
        <w:t xml:space="preserve"> € (IVE </w:t>
      </w:r>
      <w:proofErr w:type="spellStart"/>
      <w:r w:rsidRPr="008410CF">
        <w:rPr>
          <w:rFonts w:eastAsia="Times New Roman" w:cs="Arial"/>
          <w:kern w:val="0"/>
          <w:szCs w:val="22"/>
        </w:rPr>
        <w:t>incluído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). </w:t>
      </w:r>
    </w:p>
    <w:p w:rsid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obra </w:t>
      </w:r>
      <w:proofErr w:type="spellStart"/>
      <w:r w:rsidRPr="008410CF">
        <w:rPr>
          <w:rFonts w:eastAsia="Times New Roman" w:cs="Arial"/>
          <w:kern w:val="0"/>
          <w:szCs w:val="22"/>
        </w:rPr>
        <w:t>finánciase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r w:rsidR="00446B1A">
        <w:rPr>
          <w:rFonts w:eastAsia="Times New Roman" w:cs="Arial"/>
          <w:kern w:val="0"/>
          <w:szCs w:val="22"/>
        </w:rPr>
        <w:t>co</w:t>
      </w:r>
      <w:r w:rsidR="00446B1A" w:rsidRPr="00446B1A">
        <w:rPr>
          <w:rFonts w:eastAsia="Times New Roman" w:cs="Arial"/>
          <w:kern w:val="0"/>
          <w:szCs w:val="22"/>
        </w:rPr>
        <w:t xml:space="preserve">a </w:t>
      </w:r>
      <w:proofErr w:type="spellStart"/>
      <w:r w:rsidR="00446B1A" w:rsidRPr="00446B1A">
        <w:rPr>
          <w:rFonts w:eastAsia="Times New Roman" w:cs="Arial"/>
          <w:kern w:val="0"/>
          <w:szCs w:val="22"/>
        </w:rPr>
        <w:t>axuda</w:t>
      </w:r>
      <w:proofErr w:type="spellEnd"/>
      <w:r w:rsidR="00446B1A" w:rsidRPr="00446B1A">
        <w:rPr>
          <w:rFonts w:eastAsia="Times New Roman" w:cs="Arial"/>
          <w:kern w:val="0"/>
          <w:szCs w:val="22"/>
        </w:rPr>
        <w:t xml:space="preserve"> concedida </w:t>
      </w:r>
      <w:proofErr w:type="spellStart"/>
      <w:r w:rsidR="00446B1A" w:rsidRPr="00446B1A">
        <w:rPr>
          <w:rFonts w:eastAsia="Times New Roman" w:cs="Arial"/>
          <w:kern w:val="0"/>
          <w:szCs w:val="22"/>
        </w:rPr>
        <w:t>pola</w:t>
      </w:r>
      <w:proofErr w:type="spellEnd"/>
      <w:r w:rsidR="00446B1A" w:rsidRPr="00446B1A">
        <w:rPr>
          <w:rFonts w:eastAsia="Times New Roman" w:cs="Arial"/>
          <w:kern w:val="0"/>
          <w:szCs w:val="22"/>
        </w:rPr>
        <w:t xml:space="preserve"> </w:t>
      </w:r>
      <w:proofErr w:type="spellStart"/>
      <w:r w:rsidR="00446B1A" w:rsidRPr="00446B1A">
        <w:rPr>
          <w:rFonts w:eastAsia="Times New Roman" w:cs="Arial"/>
          <w:kern w:val="0"/>
          <w:szCs w:val="22"/>
        </w:rPr>
        <w:t>Deputación</w:t>
      </w:r>
      <w:proofErr w:type="spellEnd"/>
      <w:r w:rsidR="00446B1A" w:rsidRPr="00446B1A">
        <w:rPr>
          <w:rFonts w:eastAsia="Times New Roman" w:cs="Arial"/>
          <w:kern w:val="0"/>
          <w:szCs w:val="22"/>
        </w:rPr>
        <w:t xml:space="preserve"> Provincial de Ourense  con cargo </w:t>
      </w:r>
      <w:proofErr w:type="spellStart"/>
      <w:r w:rsidR="00446B1A" w:rsidRPr="00446B1A">
        <w:rPr>
          <w:rFonts w:eastAsia="Times New Roman" w:cs="Arial"/>
          <w:kern w:val="0"/>
          <w:szCs w:val="22"/>
        </w:rPr>
        <w:t>aos</w:t>
      </w:r>
      <w:proofErr w:type="spellEnd"/>
      <w:r w:rsidR="00446B1A" w:rsidRPr="00446B1A">
        <w:rPr>
          <w:rFonts w:eastAsia="Times New Roman" w:cs="Arial"/>
          <w:kern w:val="0"/>
          <w:szCs w:val="22"/>
        </w:rPr>
        <w:t xml:space="preserve"> </w:t>
      </w:r>
      <w:proofErr w:type="spellStart"/>
      <w:r w:rsidR="00446B1A" w:rsidRPr="00446B1A">
        <w:rPr>
          <w:rFonts w:eastAsia="Times New Roman" w:cs="Arial"/>
          <w:kern w:val="0"/>
          <w:szCs w:val="22"/>
        </w:rPr>
        <w:t>orzamentos</w:t>
      </w:r>
      <w:proofErr w:type="spellEnd"/>
      <w:r w:rsidR="00446B1A" w:rsidRPr="00446B1A">
        <w:rPr>
          <w:rFonts w:eastAsia="Times New Roman" w:cs="Arial"/>
          <w:kern w:val="0"/>
          <w:szCs w:val="22"/>
        </w:rPr>
        <w:t xml:space="preserve"> 2018</w:t>
      </w:r>
      <w:r w:rsidR="00446B1A">
        <w:rPr>
          <w:rFonts w:eastAsia="Times New Roman" w:cs="Arial"/>
          <w:kern w:val="0"/>
          <w:szCs w:val="22"/>
        </w:rPr>
        <w:t>.</w:t>
      </w:r>
    </w:p>
    <w:p w:rsidR="00051A02" w:rsidRPr="008410CF" w:rsidRDefault="00051A02" w:rsidP="00051A0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>
        <w:rPr>
          <w:rFonts w:eastAsia="Times New Roman" w:cs="Arial"/>
          <w:kern w:val="0"/>
          <w:szCs w:val="22"/>
        </w:rPr>
        <w:t xml:space="preserve">O pagamento </w:t>
      </w:r>
      <w:proofErr w:type="spellStart"/>
      <w:r>
        <w:rPr>
          <w:rFonts w:eastAsia="Times New Roman" w:cs="Arial"/>
          <w:kern w:val="0"/>
          <w:szCs w:val="22"/>
        </w:rPr>
        <w:t>realizarase</w:t>
      </w:r>
      <w:proofErr w:type="spellEnd"/>
      <w:r>
        <w:rPr>
          <w:rFonts w:eastAsia="Times New Roman" w:cs="Arial"/>
          <w:kern w:val="0"/>
          <w:szCs w:val="22"/>
        </w:rPr>
        <w:t xml:space="preserve"> no </w:t>
      </w:r>
      <w:proofErr w:type="spellStart"/>
      <w:r>
        <w:rPr>
          <w:rFonts w:eastAsia="Times New Roman" w:cs="Arial"/>
          <w:kern w:val="0"/>
          <w:szCs w:val="22"/>
        </w:rPr>
        <w:t>exercicio</w:t>
      </w:r>
      <w:proofErr w:type="spellEnd"/>
      <w:r>
        <w:rPr>
          <w:rFonts w:eastAsia="Times New Roman" w:cs="Arial"/>
          <w:kern w:val="0"/>
          <w:szCs w:val="22"/>
        </w:rPr>
        <w:t xml:space="preserve"> 2018 cando ingrese a </w:t>
      </w:r>
      <w:proofErr w:type="spellStart"/>
      <w:r>
        <w:rPr>
          <w:rFonts w:eastAsia="Times New Roman" w:cs="Arial"/>
          <w:kern w:val="0"/>
          <w:szCs w:val="22"/>
        </w:rPr>
        <w:t>Deputación</w:t>
      </w:r>
      <w:proofErr w:type="spellEnd"/>
      <w:r>
        <w:rPr>
          <w:rFonts w:eastAsia="Times New Roman" w:cs="Arial"/>
          <w:kern w:val="0"/>
          <w:szCs w:val="22"/>
        </w:rPr>
        <w:t xml:space="preserve"> Provincial de Ourense con cargo a </w:t>
      </w:r>
      <w:proofErr w:type="spellStart"/>
      <w:r>
        <w:rPr>
          <w:rFonts w:eastAsia="Times New Roman" w:cs="Arial"/>
          <w:kern w:val="0"/>
          <w:szCs w:val="22"/>
        </w:rPr>
        <w:t>axuda</w:t>
      </w:r>
      <w:proofErr w:type="spellEnd"/>
      <w:r>
        <w:rPr>
          <w:rFonts w:eastAsia="Times New Roman" w:cs="Arial"/>
          <w:kern w:val="0"/>
          <w:szCs w:val="22"/>
        </w:rPr>
        <w:t xml:space="preserve"> concedida.</w:t>
      </w:r>
    </w:p>
    <w:p w:rsidR="00051A02" w:rsidRPr="008410CF" w:rsidRDefault="00051A02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4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V.- TIPO DE LICITACIÓN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tipo de licitación, en aplicación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87 do texto refundido da LCSP, integrado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suma dos importes do valor estimado da actuación (</w:t>
      </w:r>
      <w:r w:rsidR="00446B1A">
        <w:rPr>
          <w:rFonts w:eastAsia="Times New Roman" w:cs="Arial"/>
          <w:kern w:val="0"/>
          <w:szCs w:val="22"/>
        </w:rPr>
        <w:t>82.644,63</w:t>
      </w:r>
      <w:r w:rsidRPr="008410CF">
        <w:rPr>
          <w:rFonts w:eastAsia="Times New Roman" w:cs="Arial"/>
          <w:kern w:val="0"/>
          <w:szCs w:val="22"/>
        </w:rPr>
        <w:t xml:space="preserve"> €) (resultante de aplicar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orzamento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material as </w:t>
      </w:r>
      <w:proofErr w:type="spellStart"/>
      <w:r w:rsidRPr="008410CF">
        <w:rPr>
          <w:rFonts w:eastAsia="Times New Roman" w:cs="Arial"/>
          <w:kern w:val="0"/>
          <w:szCs w:val="22"/>
        </w:rPr>
        <w:t>porcentaxes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correspondentes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concepto de gastos </w:t>
      </w:r>
      <w:proofErr w:type="spellStart"/>
      <w:r w:rsidRPr="008410CF">
        <w:rPr>
          <w:rFonts w:eastAsia="Times New Roman" w:cs="Arial"/>
          <w:kern w:val="0"/>
          <w:szCs w:val="22"/>
        </w:rPr>
        <w:t>xerais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beneficio industrial) e do IVE aplicable (</w:t>
      </w:r>
      <w:r w:rsidR="00446B1A">
        <w:rPr>
          <w:rFonts w:eastAsia="Times New Roman" w:cs="Arial"/>
          <w:kern w:val="0"/>
          <w:szCs w:val="22"/>
        </w:rPr>
        <w:t>17.355,37</w:t>
      </w:r>
      <w:r w:rsidRPr="008410CF">
        <w:rPr>
          <w:rFonts w:eastAsia="Times New Roman" w:cs="Arial"/>
          <w:kern w:val="0"/>
          <w:szCs w:val="22"/>
        </w:rPr>
        <w:t xml:space="preserve"> €), importa un total de </w:t>
      </w:r>
      <w:proofErr w:type="spellStart"/>
      <w:r w:rsidR="00A06027">
        <w:rPr>
          <w:rFonts w:eastAsia="Times New Roman" w:cs="Arial"/>
          <w:kern w:val="0"/>
          <w:szCs w:val="22"/>
        </w:rPr>
        <w:t>cen</w:t>
      </w:r>
      <w:proofErr w:type="spellEnd"/>
      <w:r w:rsidR="00A06027">
        <w:rPr>
          <w:rFonts w:eastAsia="Times New Roman" w:cs="Arial"/>
          <w:kern w:val="0"/>
          <w:szCs w:val="22"/>
        </w:rPr>
        <w:t xml:space="preserve"> mil</w:t>
      </w:r>
      <w:r w:rsidRPr="008410CF">
        <w:rPr>
          <w:rFonts w:eastAsia="Times New Roman" w:cs="Arial"/>
          <w:kern w:val="0"/>
          <w:szCs w:val="22"/>
        </w:rPr>
        <w:t xml:space="preserve"> euros (</w:t>
      </w:r>
      <w:r w:rsidR="00446B1A">
        <w:rPr>
          <w:rFonts w:eastAsia="Times New Roman" w:cs="Arial"/>
          <w:kern w:val="0"/>
          <w:szCs w:val="22"/>
        </w:rPr>
        <w:t>100.000,00</w:t>
      </w:r>
      <w:r w:rsidRPr="008410CF">
        <w:rPr>
          <w:rFonts w:eastAsia="Times New Roman" w:cs="Arial"/>
          <w:kern w:val="0"/>
          <w:szCs w:val="22"/>
        </w:rPr>
        <w:t>)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VI.- PRAZOS E PENALIDADES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 é de </w:t>
      </w:r>
      <w:proofErr w:type="spellStart"/>
      <w:r w:rsidR="00446B1A">
        <w:rPr>
          <w:rFonts w:eastAsia="Times New Roman" w:cs="Arial"/>
          <w:kern w:val="0"/>
          <w:szCs w:val="22"/>
        </w:rPr>
        <w:t>catro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</w:t>
      </w:r>
      <w:r w:rsidR="003D5CA3">
        <w:rPr>
          <w:rFonts w:eastAsia="Times New Roman" w:cs="Arial"/>
          <w:kern w:val="0"/>
          <w:szCs w:val="22"/>
        </w:rPr>
        <w:t>4</w:t>
      </w:r>
      <w:r w:rsidRPr="008410CF">
        <w:rPr>
          <w:rFonts w:eastAsia="Times New Roman" w:cs="Arial"/>
          <w:kern w:val="0"/>
          <w:szCs w:val="22"/>
        </w:rPr>
        <w:t xml:space="preserve">) meses. O director técnico da obra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fixar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prazos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parciais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programa de </w:t>
      </w:r>
      <w:proofErr w:type="spellStart"/>
      <w:r w:rsidRPr="008410CF">
        <w:rPr>
          <w:rFonts w:eastAsia="Times New Roman" w:cs="Arial"/>
          <w:kern w:val="0"/>
          <w:szCs w:val="22"/>
        </w:rPr>
        <w:t>traballo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Se 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incorrese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mora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 contratada, </w:t>
      </w:r>
      <w:proofErr w:type="spellStart"/>
      <w:r w:rsidRPr="008410CF">
        <w:rPr>
          <w:rFonts w:eastAsia="Times New Roman" w:cs="Arial"/>
          <w:kern w:val="0"/>
          <w:szCs w:val="22"/>
        </w:rPr>
        <w:t>incluídos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os </w:t>
      </w:r>
      <w:proofErr w:type="spellStart"/>
      <w:r w:rsidRPr="008410CF">
        <w:rPr>
          <w:rFonts w:eastAsia="Times New Roman" w:cs="Arial"/>
          <w:kern w:val="0"/>
          <w:szCs w:val="22"/>
        </w:rPr>
        <w:t>prazos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parciais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establecidos, o Concello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optar indistintamente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resolución do contrato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imposición das penalidades por demora previstas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lexislación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lastRenderedPageBreak/>
        <w:t>vixente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apartado cuarto do artigo 212 do texto refundido da LCSP.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resolución do contrato </w:t>
      </w:r>
      <w:proofErr w:type="spellStart"/>
      <w:r w:rsidRPr="008410CF">
        <w:rPr>
          <w:rFonts w:eastAsia="Times New Roman" w:cs="Arial"/>
          <w:kern w:val="0"/>
          <w:szCs w:val="22"/>
        </w:rPr>
        <w:t>acordarase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211 e 223.d) do texto refundido da LCSP, determinando a </w:t>
      </w:r>
      <w:proofErr w:type="spellStart"/>
      <w:r w:rsidRPr="008410CF">
        <w:rPr>
          <w:rFonts w:eastAsia="Times New Roman" w:cs="Arial"/>
          <w:kern w:val="0"/>
          <w:szCs w:val="22"/>
        </w:rPr>
        <w:t>obriga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contratista de indemnizar os danos e </w:t>
      </w:r>
      <w:proofErr w:type="spellStart"/>
      <w:r w:rsidRPr="008410CF">
        <w:rPr>
          <w:rFonts w:eastAsia="Times New Roman" w:cs="Arial"/>
          <w:kern w:val="0"/>
          <w:szCs w:val="22"/>
        </w:rPr>
        <w:t>perdas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causados </w:t>
      </w:r>
      <w:proofErr w:type="spellStart"/>
      <w:r w:rsidRPr="008410CF">
        <w:rPr>
          <w:rFonts w:eastAsia="Times New Roman" w:cs="Arial"/>
          <w:kern w:val="0"/>
          <w:szCs w:val="22"/>
        </w:rPr>
        <w:t>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Administración,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225.3 do TRLCSP, indemnización que se </w:t>
      </w:r>
      <w:proofErr w:type="spellStart"/>
      <w:r w:rsidRPr="008410CF">
        <w:rPr>
          <w:rFonts w:eastAsia="Times New Roman" w:cs="Arial"/>
          <w:kern w:val="0"/>
          <w:szCs w:val="22"/>
        </w:rPr>
        <w:t>fará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efectiva, en </w:t>
      </w:r>
      <w:proofErr w:type="spellStart"/>
      <w:r w:rsidRPr="008410CF">
        <w:rPr>
          <w:rFonts w:eastAsia="Times New Roman" w:cs="Arial"/>
          <w:kern w:val="0"/>
          <w:szCs w:val="22"/>
        </w:rPr>
        <w:t>primeiro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termo, sobre a garantía definitiva </w:t>
      </w:r>
      <w:proofErr w:type="spellStart"/>
      <w:r w:rsidRPr="008410CF">
        <w:rPr>
          <w:rFonts w:eastAsia="Times New Roman" w:cs="Arial"/>
          <w:kern w:val="0"/>
          <w:szCs w:val="22"/>
        </w:rPr>
        <w:t>constituída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prexuízo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subsistencia da </w:t>
      </w:r>
      <w:proofErr w:type="spellStart"/>
      <w:r w:rsidRPr="008410CF">
        <w:rPr>
          <w:rFonts w:eastAsia="Times New Roman" w:cs="Arial"/>
          <w:kern w:val="0"/>
          <w:szCs w:val="22"/>
        </w:rPr>
        <w:t>responsabilidade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contratista respecto do importe que exceda da garantía incautada.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Se o Concello optase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imposición de penalidades por demora e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prexuízo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</w:t>
      </w:r>
      <w:proofErr w:type="spellStart"/>
      <w:r w:rsidRPr="008410CF">
        <w:rPr>
          <w:rFonts w:eastAsia="Times New Roman" w:cs="Arial"/>
          <w:kern w:val="0"/>
          <w:szCs w:val="22"/>
        </w:rPr>
        <w:t>efectividade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mediante </w:t>
      </w:r>
      <w:proofErr w:type="spellStart"/>
      <w:r w:rsidRPr="008410CF">
        <w:rPr>
          <w:rFonts w:eastAsia="Times New Roman" w:cs="Arial"/>
          <w:kern w:val="0"/>
          <w:szCs w:val="22"/>
        </w:rPr>
        <w:t>dedución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certificacións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obra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documentos de pagamento </w:t>
      </w:r>
      <w:proofErr w:type="spellStart"/>
      <w:r w:rsidRPr="008410CF">
        <w:rPr>
          <w:rFonts w:eastAsia="Times New Roman" w:cs="Arial"/>
          <w:kern w:val="0"/>
          <w:szCs w:val="22"/>
        </w:rPr>
        <w:t>correspondentes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sobre a garantía </w:t>
      </w:r>
      <w:proofErr w:type="spellStart"/>
      <w:r w:rsidRPr="008410CF">
        <w:rPr>
          <w:rFonts w:eastAsia="Times New Roman" w:cs="Arial"/>
          <w:kern w:val="0"/>
          <w:szCs w:val="22"/>
        </w:rPr>
        <w:t>constituída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 contratista deberá indemnizar os danos e </w:t>
      </w:r>
      <w:proofErr w:type="spellStart"/>
      <w:r w:rsidRPr="008410CF">
        <w:rPr>
          <w:rFonts w:eastAsia="Times New Roman" w:cs="Arial"/>
          <w:kern w:val="0"/>
          <w:szCs w:val="22"/>
        </w:rPr>
        <w:t>perdas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irrogados á Administración como consecuencia do atraso culpable, </w:t>
      </w:r>
      <w:proofErr w:type="spellStart"/>
      <w:r w:rsidRPr="008410CF">
        <w:rPr>
          <w:rFonts w:eastAsia="Times New Roman" w:cs="Arial"/>
          <w:kern w:val="0"/>
          <w:szCs w:val="22"/>
        </w:rPr>
        <w:t>debendo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acordar a Administración a ampliación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obras,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medida que se estime necesaria para a terminación do contrato, todo </w:t>
      </w:r>
      <w:proofErr w:type="spellStart"/>
      <w:r w:rsidRPr="008410CF">
        <w:rPr>
          <w:rFonts w:eastAsia="Times New Roman" w:cs="Arial"/>
          <w:kern w:val="0"/>
          <w:szCs w:val="22"/>
        </w:rPr>
        <w:t>isto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98 e 99 do </w:t>
      </w:r>
      <w:proofErr w:type="spellStart"/>
      <w:r w:rsidRPr="008410CF">
        <w:rPr>
          <w:rFonts w:eastAsia="Times New Roman" w:cs="Arial"/>
          <w:kern w:val="0"/>
          <w:szCs w:val="22"/>
        </w:rPr>
        <w:t>Regulamento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xeral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</w:t>
      </w:r>
      <w:proofErr w:type="spellStart"/>
      <w:r w:rsidRPr="008410CF">
        <w:rPr>
          <w:rFonts w:eastAsia="Times New Roman" w:cs="Arial"/>
          <w:kern w:val="0"/>
          <w:szCs w:val="22"/>
        </w:rPr>
        <w:t>Lei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contratos das </w:t>
      </w:r>
      <w:proofErr w:type="spellStart"/>
      <w:r w:rsidRPr="008410CF">
        <w:rPr>
          <w:rFonts w:eastAsia="Times New Roman" w:cs="Arial"/>
          <w:kern w:val="0"/>
          <w:szCs w:val="22"/>
        </w:rPr>
        <w:t>administracións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públicas, aprobado por RD 1098/2001, do 12 de </w:t>
      </w:r>
      <w:proofErr w:type="spellStart"/>
      <w:r w:rsidRPr="008410CF">
        <w:rPr>
          <w:rFonts w:eastAsia="Times New Roman" w:cs="Arial"/>
          <w:kern w:val="0"/>
          <w:szCs w:val="22"/>
        </w:rPr>
        <w:t>outubro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(en </w:t>
      </w:r>
      <w:proofErr w:type="spellStart"/>
      <w:r w:rsidRPr="008410CF">
        <w:rPr>
          <w:rFonts w:eastAsia="Times New Roman" w:cs="Arial"/>
          <w:kern w:val="0"/>
          <w:szCs w:val="22"/>
        </w:rPr>
        <w:t>diante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RXLCAP).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Se o atraso fose producido por motivos non imputables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contratista e se este se </w:t>
      </w:r>
      <w:proofErr w:type="spellStart"/>
      <w:r w:rsidRPr="008410CF">
        <w:rPr>
          <w:rFonts w:eastAsia="Times New Roman" w:cs="Arial"/>
          <w:kern w:val="0"/>
          <w:szCs w:val="22"/>
        </w:rPr>
        <w:t>comprometese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</w:t>
      </w:r>
      <w:proofErr w:type="spellStart"/>
      <w:r w:rsidRPr="008410CF">
        <w:rPr>
          <w:rFonts w:eastAsia="Times New Roman" w:cs="Arial"/>
          <w:kern w:val="0"/>
          <w:szCs w:val="22"/>
        </w:rPr>
        <w:t>executar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obra con prórroga de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deberá ser acordada esta prórroga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Administración, nos termos do artigo 213.2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VII.GARANTÍA PROVISIONAL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Non se </w:t>
      </w:r>
      <w:proofErr w:type="spellStart"/>
      <w:r w:rsidRPr="008410CF">
        <w:rPr>
          <w:rFonts w:eastAsia="Times New Roman" w:cs="Arial"/>
          <w:kern w:val="0"/>
          <w:szCs w:val="22"/>
        </w:rPr>
        <w:t>esixe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garantía provisional, </w:t>
      </w:r>
      <w:proofErr w:type="spellStart"/>
      <w:r w:rsidRPr="008410CF">
        <w:rPr>
          <w:rFonts w:eastAsia="Times New Roman" w:cs="Arial"/>
          <w:kern w:val="0"/>
          <w:szCs w:val="22"/>
        </w:rPr>
        <w:t>tendo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conta 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carácter potestativo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abeiro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103.1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VIII.GARANTÍA DEFINITIVA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importe da garantía definitiva que constituirá 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provisional, en </w:t>
      </w:r>
      <w:proofErr w:type="spellStart"/>
      <w:r w:rsidRPr="008410CF">
        <w:rPr>
          <w:rFonts w:eastAsia="Times New Roman" w:cs="Arial"/>
          <w:kern w:val="0"/>
          <w:szCs w:val="22"/>
        </w:rPr>
        <w:t>calquera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modalidades previstas no artigo 96.1 do TRLCSP, será do 5% do </w:t>
      </w:r>
      <w:proofErr w:type="spellStart"/>
      <w:r w:rsidRPr="008410CF">
        <w:rPr>
          <w:rFonts w:eastAsia="Times New Roman" w:cs="Arial"/>
          <w:kern w:val="0"/>
          <w:szCs w:val="22"/>
        </w:rPr>
        <w:t>prezo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En todo caso, </w:t>
      </w:r>
      <w:proofErr w:type="spellStart"/>
      <w:r w:rsidRPr="008410CF">
        <w:rPr>
          <w:rFonts w:eastAsia="Times New Roman" w:cs="Arial"/>
          <w:kern w:val="0"/>
          <w:szCs w:val="22"/>
        </w:rPr>
        <w:t>axustarase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55 e </w:t>
      </w:r>
      <w:proofErr w:type="spellStart"/>
      <w:r w:rsidRPr="008410CF">
        <w:rPr>
          <w:rFonts w:eastAsia="Times New Roman" w:cs="Arial"/>
          <w:kern w:val="0"/>
          <w:szCs w:val="22"/>
        </w:rPr>
        <w:t>seguintes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RXLCAP, así como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modelos que figuran nos anexos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regulamento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dita garantía </w:t>
      </w:r>
      <w:proofErr w:type="spellStart"/>
      <w:r w:rsidRPr="008410CF">
        <w:rPr>
          <w:rFonts w:eastAsia="Times New Roman" w:cs="Arial"/>
          <w:kern w:val="0"/>
          <w:szCs w:val="22"/>
        </w:rPr>
        <w:t>constituirase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10 días hábiles contados desde o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recepción do </w:t>
      </w:r>
      <w:proofErr w:type="spellStart"/>
      <w:r w:rsidRPr="008410CF">
        <w:rPr>
          <w:rFonts w:eastAsia="Times New Roman" w:cs="Arial"/>
          <w:kern w:val="0"/>
          <w:szCs w:val="22"/>
        </w:rPr>
        <w:t>requirimento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efectuado polo órgano de contratación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fin. No caso de demora </w:t>
      </w:r>
      <w:proofErr w:type="spellStart"/>
      <w:r w:rsidRPr="008410CF">
        <w:rPr>
          <w:rFonts w:eastAsia="Times New Roman" w:cs="Arial"/>
          <w:kern w:val="0"/>
          <w:szCs w:val="22"/>
        </w:rPr>
        <w:t>presumirase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o licitador </w:t>
      </w:r>
      <w:proofErr w:type="spellStart"/>
      <w:r w:rsidRPr="008410CF">
        <w:rPr>
          <w:rFonts w:eastAsia="Times New Roman" w:cs="Arial"/>
          <w:kern w:val="0"/>
          <w:szCs w:val="22"/>
        </w:rPr>
        <w:t>retirou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</w:t>
      </w:r>
      <w:proofErr w:type="spellStart"/>
      <w:r w:rsidRPr="008410CF">
        <w:rPr>
          <w:rFonts w:eastAsia="Times New Roman" w:cs="Arial"/>
          <w:kern w:val="0"/>
          <w:szCs w:val="22"/>
        </w:rPr>
        <w:t>súa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 e </w:t>
      </w:r>
      <w:proofErr w:type="spellStart"/>
      <w:r w:rsidRPr="008410CF">
        <w:rPr>
          <w:rFonts w:eastAsia="Times New Roman" w:cs="Arial"/>
          <w:kern w:val="0"/>
          <w:szCs w:val="22"/>
        </w:rPr>
        <w:t>procederase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acordo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151.2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IX.- CONDICIÓNS DOS LICITADORES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proofErr w:type="spellStart"/>
      <w:r w:rsidRPr="008410CF">
        <w:rPr>
          <w:rFonts w:eastAsia="Times New Roman" w:cs="Arial"/>
          <w:kern w:val="0"/>
          <w:szCs w:val="22"/>
        </w:rPr>
        <w:t>Poderán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participar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licitación as </w:t>
      </w:r>
      <w:proofErr w:type="spellStart"/>
      <w:r w:rsidRPr="008410CF">
        <w:rPr>
          <w:rFonts w:eastAsia="Times New Roman" w:cs="Arial"/>
          <w:kern w:val="0"/>
          <w:szCs w:val="22"/>
        </w:rPr>
        <w:t>persoas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naturais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xurídicas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españolas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estranxeiras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que </w:t>
      </w:r>
      <w:proofErr w:type="spellStart"/>
      <w:r w:rsidRPr="008410CF">
        <w:rPr>
          <w:rFonts w:eastAsia="Times New Roman" w:cs="Arial"/>
          <w:kern w:val="0"/>
          <w:szCs w:val="22"/>
        </w:rPr>
        <w:t>teñan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plena </w:t>
      </w:r>
      <w:proofErr w:type="spellStart"/>
      <w:r w:rsidRPr="008410CF">
        <w:rPr>
          <w:rFonts w:eastAsia="Times New Roman" w:cs="Arial"/>
          <w:kern w:val="0"/>
          <w:szCs w:val="22"/>
        </w:rPr>
        <w:t>capacidade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obrar, acrediten a </w:t>
      </w:r>
      <w:proofErr w:type="spellStart"/>
      <w:r w:rsidRPr="008410CF">
        <w:rPr>
          <w:rFonts w:eastAsia="Times New Roman" w:cs="Arial"/>
          <w:kern w:val="0"/>
          <w:szCs w:val="22"/>
        </w:rPr>
        <w:t>súa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solvencia económico-</w:t>
      </w:r>
      <w:proofErr w:type="spellStart"/>
      <w:r w:rsidRPr="008410CF">
        <w:rPr>
          <w:rFonts w:eastAsia="Times New Roman" w:cs="Arial"/>
          <w:kern w:val="0"/>
          <w:szCs w:val="22"/>
        </w:rPr>
        <w:t>financieira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técnica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profesional, non se </w:t>
      </w:r>
      <w:proofErr w:type="spellStart"/>
      <w:r w:rsidRPr="008410CF">
        <w:rPr>
          <w:rFonts w:eastAsia="Times New Roman" w:cs="Arial"/>
          <w:kern w:val="0"/>
          <w:szCs w:val="22"/>
        </w:rPr>
        <w:t>atopen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incursas en </w:t>
      </w:r>
      <w:proofErr w:type="spellStart"/>
      <w:r w:rsidRPr="008410CF">
        <w:rPr>
          <w:rFonts w:eastAsia="Times New Roman" w:cs="Arial"/>
          <w:kern w:val="0"/>
          <w:szCs w:val="22"/>
        </w:rPr>
        <w:t>ningunha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causas de prohibición para contratar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sector público do artigo 60 do TRLCSP e </w:t>
      </w:r>
      <w:proofErr w:type="spellStart"/>
      <w:r w:rsidRPr="008410CF">
        <w:rPr>
          <w:rFonts w:eastAsia="Times New Roman" w:cs="Arial"/>
          <w:kern w:val="0"/>
          <w:szCs w:val="22"/>
        </w:rPr>
        <w:t>dispoñan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habilitación empresarial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profesional necesaria para a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prestación que </w:t>
      </w:r>
      <w:proofErr w:type="spellStart"/>
      <w:r w:rsidRPr="008410CF">
        <w:rPr>
          <w:rFonts w:eastAsia="Times New Roman" w:cs="Arial"/>
          <w:kern w:val="0"/>
          <w:szCs w:val="22"/>
        </w:rPr>
        <w:t>constitúe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</w:t>
      </w:r>
      <w:proofErr w:type="spellStart"/>
      <w:r w:rsidRPr="008410CF">
        <w:rPr>
          <w:rFonts w:eastAsia="Times New Roman" w:cs="Arial"/>
          <w:kern w:val="0"/>
          <w:szCs w:val="22"/>
        </w:rPr>
        <w:t>obxecto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 (artigo 54 do TRLCSP).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X.- DOCUMENTACIÓN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As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serán secretas e </w:t>
      </w:r>
      <w:proofErr w:type="spellStart"/>
      <w:r w:rsidRPr="008410CF">
        <w:rPr>
          <w:rFonts w:eastAsia="Times New Roman" w:cs="Arial"/>
          <w:kern w:val="0"/>
          <w:szCs w:val="22"/>
        </w:rPr>
        <w:t>presentaranse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</w:t>
      </w:r>
      <w:proofErr w:type="spellStart"/>
      <w:r w:rsidRPr="008410CF">
        <w:rPr>
          <w:rFonts w:eastAsia="Times New Roman" w:cs="Arial"/>
          <w:kern w:val="0"/>
          <w:szCs w:val="22"/>
        </w:rPr>
        <w:t>dous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sobres pechados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libros separados e </w:t>
      </w:r>
      <w:proofErr w:type="spellStart"/>
      <w:r w:rsidRPr="008410CF">
        <w:rPr>
          <w:rFonts w:eastAsia="Times New Roman" w:cs="Arial"/>
          <w:kern w:val="0"/>
          <w:szCs w:val="22"/>
        </w:rPr>
        <w:t>asinados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polos licitadores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persoa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os represente: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SOBRE NÚM. 1. Levará a mención «Documentación administrativa do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negociado para a contratación da obra</w:t>
      </w:r>
      <w:r w:rsidR="00C32C69">
        <w:rPr>
          <w:rFonts w:eastAsia="Times New Roman" w:cs="Arial"/>
          <w:kern w:val="0"/>
          <w:szCs w:val="22"/>
        </w:rPr>
        <w:t xml:space="preserve"> </w:t>
      </w:r>
      <w:r w:rsidR="00601E67">
        <w:rPr>
          <w:rFonts w:eastAsia="Times New Roman" w:cs="Arial"/>
          <w:kern w:val="0"/>
          <w:szCs w:val="22"/>
        </w:rPr>
        <w:t xml:space="preserve">“ADECUACIÓN DA ESCOLA PARA CASA </w:t>
      </w:r>
      <w:r w:rsidR="00601E67">
        <w:rPr>
          <w:rFonts w:eastAsia="Times New Roman" w:cs="Arial"/>
          <w:kern w:val="0"/>
          <w:szCs w:val="22"/>
        </w:rPr>
        <w:lastRenderedPageBreak/>
        <w:t>NIÑO. 2ª FASE”</w:t>
      </w:r>
      <w:r w:rsidRPr="008410CF">
        <w:rPr>
          <w:rFonts w:eastAsia="Times New Roman" w:cs="Arial"/>
          <w:kern w:val="0"/>
          <w:szCs w:val="22"/>
        </w:rPr>
        <w:t xml:space="preserve"> - presentada por..........» coa </w:t>
      </w:r>
      <w:proofErr w:type="spellStart"/>
      <w:r w:rsidRPr="008410CF">
        <w:rPr>
          <w:rFonts w:eastAsia="Times New Roman" w:cs="Arial"/>
          <w:kern w:val="0"/>
          <w:szCs w:val="22"/>
        </w:rPr>
        <w:t>sinatura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licitador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persoa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o represente e indicación do </w:t>
      </w:r>
      <w:proofErr w:type="spellStart"/>
      <w:r w:rsidRPr="008410CF">
        <w:rPr>
          <w:rFonts w:eastAsia="Times New Roman" w:cs="Arial"/>
          <w:kern w:val="0"/>
          <w:szCs w:val="22"/>
        </w:rPr>
        <w:t>nome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apelidos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razón social da empresa.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 interior do sobre </w:t>
      </w:r>
      <w:proofErr w:type="spellStart"/>
      <w:r w:rsidRPr="008410CF">
        <w:rPr>
          <w:rFonts w:eastAsia="Times New Roman" w:cs="Arial"/>
          <w:kern w:val="0"/>
          <w:szCs w:val="22"/>
        </w:rPr>
        <w:t>farase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constar, en folio </w:t>
      </w:r>
      <w:proofErr w:type="spellStart"/>
      <w:r w:rsidRPr="008410CF">
        <w:rPr>
          <w:rFonts w:eastAsia="Times New Roman" w:cs="Arial"/>
          <w:kern w:val="0"/>
          <w:szCs w:val="22"/>
        </w:rPr>
        <w:t>independente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contido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enunciado </w:t>
      </w:r>
      <w:proofErr w:type="spellStart"/>
      <w:r w:rsidRPr="008410CF">
        <w:rPr>
          <w:rFonts w:eastAsia="Times New Roman" w:cs="Arial"/>
          <w:kern w:val="0"/>
          <w:szCs w:val="22"/>
        </w:rPr>
        <w:t>numericamente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sobre deberá </w:t>
      </w:r>
      <w:proofErr w:type="spellStart"/>
      <w:r w:rsidRPr="008410CF">
        <w:rPr>
          <w:rFonts w:eastAsia="Times New Roman" w:cs="Arial"/>
          <w:kern w:val="0"/>
          <w:szCs w:val="22"/>
        </w:rPr>
        <w:t>conter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documentación, </w:t>
      </w:r>
      <w:proofErr w:type="spellStart"/>
      <w:r w:rsidRPr="008410CF">
        <w:rPr>
          <w:rFonts w:eastAsia="Times New Roman" w:cs="Arial"/>
          <w:kern w:val="0"/>
          <w:szCs w:val="22"/>
        </w:rPr>
        <w:t>consonte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146 do TRLCSP: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1.  </w:t>
      </w:r>
      <w:proofErr w:type="spellStart"/>
      <w:r w:rsidRPr="008410CF">
        <w:rPr>
          <w:rFonts w:eastAsia="Times New Roman" w:cs="Arial"/>
          <w:kern w:val="0"/>
          <w:szCs w:val="22"/>
        </w:rPr>
        <w:t>Aquela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acredite a </w:t>
      </w:r>
      <w:proofErr w:type="spellStart"/>
      <w:r w:rsidRPr="008410CF">
        <w:rPr>
          <w:rFonts w:eastAsia="Times New Roman" w:cs="Arial"/>
          <w:kern w:val="0"/>
          <w:szCs w:val="22"/>
        </w:rPr>
        <w:t>personalidade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empresario, mediante NIF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documento que o </w:t>
      </w:r>
      <w:proofErr w:type="spellStart"/>
      <w:r w:rsidRPr="008410CF">
        <w:rPr>
          <w:rFonts w:eastAsia="Times New Roman" w:cs="Arial"/>
          <w:kern w:val="0"/>
          <w:szCs w:val="22"/>
        </w:rPr>
        <w:t>substitúa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A </w:t>
      </w:r>
      <w:proofErr w:type="spellStart"/>
      <w:r w:rsidRPr="008410CF">
        <w:rPr>
          <w:rFonts w:eastAsia="Times New Roman" w:cs="Arial"/>
          <w:kern w:val="0"/>
          <w:szCs w:val="22"/>
        </w:rPr>
        <w:t>capacidade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obrar das </w:t>
      </w:r>
      <w:proofErr w:type="spellStart"/>
      <w:r w:rsidRPr="008410CF">
        <w:rPr>
          <w:rFonts w:eastAsia="Times New Roman" w:cs="Arial"/>
          <w:kern w:val="0"/>
          <w:szCs w:val="22"/>
        </w:rPr>
        <w:t>persoas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xurídicas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acreditarase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ben mediante a escritura de constitución e de modificación,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inscritas no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Mercantil, ben mediante escritura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documento de constitución, modificación, estatutos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acto fundacional, inscrito,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no </w:t>
      </w:r>
      <w:proofErr w:type="spellStart"/>
      <w:r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oficial.</w:t>
      </w:r>
    </w:p>
    <w:p w:rsidR="008410CF" w:rsidRPr="008410CF" w:rsidRDefault="00C32C69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>
        <w:rPr>
          <w:rFonts w:eastAsia="Times New Roman" w:cs="Arial"/>
          <w:kern w:val="0"/>
          <w:szCs w:val="22"/>
        </w:rPr>
        <w:t xml:space="preserve"> </w:t>
      </w:r>
      <w:r w:rsidR="008410CF" w:rsidRPr="008410CF">
        <w:rPr>
          <w:rFonts w:eastAsia="Times New Roman" w:cs="Arial"/>
          <w:kern w:val="0"/>
          <w:szCs w:val="22"/>
        </w:rPr>
        <w:t xml:space="preserve">Os que acudan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á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licitación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na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representación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doutro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, así como nos casos nos que o licitador sexa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unha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sociedade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ou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persoa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xurídica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, deberán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achegar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tamén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escritura de poder para o efecto, validada polo secretario do Concello, e acreditar a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súa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personalidade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mediante o NIF.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2. </w:t>
      </w:r>
      <w:proofErr w:type="spellStart"/>
      <w:r w:rsidRPr="008410CF">
        <w:rPr>
          <w:rFonts w:eastAsia="Times New Roman" w:cs="Arial"/>
          <w:kern w:val="0"/>
          <w:szCs w:val="22"/>
        </w:rPr>
        <w:t>Xustificación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solvencia económico-</w:t>
      </w:r>
      <w:proofErr w:type="spellStart"/>
      <w:r w:rsidRPr="008410CF">
        <w:rPr>
          <w:rFonts w:eastAsia="Times New Roman" w:cs="Arial"/>
          <w:kern w:val="0"/>
          <w:szCs w:val="22"/>
        </w:rPr>
        <w:t>financeira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mediante a acreditación por </w:t>
      </w:r>
      <w:proofErr w:type="spellStart"/>
      <w:r w:rsidRPr="008410CF">
        <w:rPr>
          <w:rFonts w:eastAsia="Times New Roman" w:cs="Arial"/>
          <w:kern w:val="0"/>
          <w:szCs w:val="22"/>
        </w:rPr>
        <w:t>calquera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medios que </w:t>
      </w:r>
      <w:proofErr w:type="spellStart"/>
      <w:r w:rsidRPr="008410CF">
        <w:rPr>
          <w:rFonts w:eastAsia="Times New Roman" w:cs="Arial"/>
          <w:kern w:val="0"/>
          <w:szCs w:val="22"/>
        </w:rPr>
        <w:t>sinala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artigo 75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3. </w:t>
      </w:r>
      <w:proofErr w:type="spellStart"/>
      <w:r w:rsidRPr="008410CF">
        <w:rPr>
          <w:rFonts w:eastAsia="Times New Roman" w:cs="Arial"/>
          <w:kern w:val="0"/>
          <w:szCs w:val="22"/>
        </w:rPr>
        <w:t>Xustificante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solvencia técnica, mediante </w:t>
      </w:r>
      <w:proofErr w:type="spellStart"/>
      <w:r w:rsidRPr="008410CF">
        <w:rPr>
          <w:rFonts w:eastAsia="Times New Roman" w:cs="Arial"/>
          <w:kern w:val="0"/>
          <w:szCs w:val="22"/>
        </w:rPr>
        <w:t>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presentación </w:t>
      </w:r>
      <w:proofErr w:type="spellStart"/>
      <w:r w:rsidRPr="008410CF">
        <w:rPr>
          <w:rFonts w:eastAsia="Times New Roman" w:cs="Arial"/>
          <w:kern w:val="0"/>
          <w:szCs w:val="22"/>
        </w:rPr>
        <w:t>dunha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relación das obras </w:t>
      </w:r>
      <w:proofErr w:type="spellStart"/>
      <w:r w:rsidRPr="008410CF">
        <w:rPr>
          <w:rFonts w:eastAsia="Times New Roman" w:cs="Arial"/>
          <w:kern w:val="0"/>
          <w:szCs w:val="22"/>
        </w:rPr>
        <w:t>executadas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últimos cinco </w:t>
      </w:r>
      <w:proofErr w:type="spellStart"/>
      <w:r w:rsidRPr="008410CF">
        <w:rPr>
          <w:rFonts w:eastAsia="Times New Roman" w:cs="Arial"/>
          <w:kern w:val="0"/>
          <w:szCs w:val="22"/>
        </w:rPr>
        <w:t>anos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acompañada de certificados de boa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as </w:t>
      </w:r>
      <w:proofErr w:type="spellStart"/>
      <w:r w:rsidRPr="008410CF">
        <w:rPr>
          <w:rFonts w:eastAsia="Times New Roman" w:cs="Arial"/>
          <w:kern w:val="0"/>
          <w:szCs w:val="22"/>
        </w:rPr>
        <w:t>máis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importantes,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76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4. </w:t>
      </w:r>
      <w:proofErr w:type="spellStart"/>
      <w:r w:rsidRPr="008410CF">
        <w:rPr>
          <w:rFonts w:eastAsia="Times New Roman" w:cs="Arial"/>
          <w:kern w:val="0"/>
          <w:szCs w:val="22"/>
        </w:rPr>
        <w:t>Xustificación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non </w:t>
      </w:r>
      <w:proofErr w:type="spellStart"/>
      <w:r w:rsidRPr="008410CF">
        <w:rPr>
          <w:rFonts w:eastAsia="Times New Roman" w:cs="Arial"/>
          <w:kern w:val="0"/>
          <w:szCs w:val="22"/>
        </w:rPr>
        <w:t>atoparse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licitador incurso en </w:t>
      </w:r>
      <w:proofErr w:type="spellStart"/>
      <w:r w:rsidRPr="008410CF">
        <w:rPr>
          <w:rFonts w:eastAsia="Times New Roman" w:cs="Arial"/>
          <w:kern w:val="0"/>
          <w:szCs w:val="22"/>
        </w:rPr>
        <w:t>ningunha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</w:t>
      </w:r>
      <w:proofErr w:type="spellStart"/>
      <w:r w:rsidRPr="008410CF">
        <w:rPr>
          <w:rFonts w:eastAsia="Times New Roman" w:cs="Arial"/>
          <w:kern w:val="0"/>
          <w:szCs w:val="22"/>
        </w:rPr>
        <w:t>prohibicións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contratar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sector público do artigo 60 do TRLCSP, con expresa mención de </w:t>
      </w:r>
      <w:proofErr w:type="spellStart"/>
      <w:r w:rsidRPr="008410CF">
        <w:rPr>
          <w:rFonts w:eastAsia="Times New Roman" w:cs="Arial"/>
          <w:kern w:val="0"/>
          <w:szCs w:val="22"/>
        </w:rPr>
        <w:t>atoparse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corrente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cumprimento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</w:t>
      </w:r>
      <w:proofErr w:type="spellStart"/>
      <w:r w:rsidRPr="008410CF">
        <w:rPr>
          <w:rFonts w:eastAsia="Times New Roman" w:cs="Arial"/>
          <w:kern w:val="0"/>
          <w:szCs w:val="22"/>
        </w:rPr>
        <w:t>obrigacións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tributarias e coa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Social impostas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lexislación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vixente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presentada de </w:t>
      </w:r>
      <w:proofErr w:type="spellStart"/>
      <w:r w:rsidRPr="008410CF">
        <w:rPr>
          <w:rFonts w:eastAsia="Times New Roman" w:cs="Arial"/>
          <w:kern w:val="0"/>
          <w:szCs w:val="22"/>
        </w:rPr>
        <w:t>acordo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73 do TRLCSP 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5. Para as empresas </w:t>
      </w:r>
      <w:proofErr w:type="spellStart"/>
      <w:r w:rsidRPr="008410CF">
        <w:rPr>
          <w:rFonts w:eastAsia="Times New Roman" w:cs="Arial"/>
          <w:kern w:val="0"/>
          <w:szCs w:val="22"/>
        </w:rPr>
        <w:t>estranxeiras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declaración expresa de </w:t>
      </w:r>
      <w:proofErr w:type="spellStart"/>
      <w:r w:rsidRPr="008410CF">
        <w:rPr>
          <w:rFonts w:eastAsia="Times New Roman" w:cs="Arial"/>
          <w:kern w:val="0"/>
          <w:szCs w:val="22"/>
        </w:rPr>
        <w:t>sometemento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á </w:t>
      </w:r>
      <w:proofErr w:type="spellStart"/>
      <w:r w:rsidRPr="008410CF">
        <w:rPr>
          <w:rFonts w:eastAsia="Times New Roman" w:cs="Arial"/>
          <w:kern w:val="0"/>
          <w:szCs w:val="22"/>
        </w:rPr>
        <w:t>xurisdición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</w:t>
      </w:r>
      <w:proofErr w:type="spellStart"/>
      <w:r w:rsidRPr="008410CF">
        <w:rPr>
          <w:rFonts w:eastAsia="Times New Roman" w:cs="Arial"/>
          <w:kern w:val="0"/>
          <w:szCs w:val="22"/>
        </w:rPr>
        <w:t>xulgados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tribunais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españois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calquera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orde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para todas as incidencias que de </w:t>
      </w:r>
      <w:proofErr w:type="spellStart"/>
      <w:r w:rsidRPr="008410CF">
        <w:rPr>
          <w:rFonts w:eastAsia="Times New Roman" w:cs="Arial"/>
          <w:kern w:val="0"/>
          <w:szCs w:val="22"/>
        </w:rPr>
        <w:t>xeito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directo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indirecto </w:t>
      </w:r>
      <w:proofErr w:type="spellStart"/>
      <w:r w:rsidRPr="008410CF">
        <w:rPr>
          <w:rFonts w:eastAsia="Times New Roman" w:cs="Arial"/>
          <w:kern w:val="0"/>
          <w:szCs w:val="22"/>
        </w:rPr>
        <w:t>puidesen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derivarse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contrato, con renuncia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foro </w:t>
      </w:r>
      <w:proofErr w:type="spellStart"/>
      <w:r w:rsidRPr="008410CF">
        <w:rPr>
          <w:rFonts w:eastAsia="Times New Roman" w:cs="Arial"/>
          <w:kern w:val="0"/>
          <w:szCs w:val="22"/>
        </w:rPr>
        <w:t>xurisdicional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estranxeiro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</w:t>
      </w:r>
      <w:proofErr w:type="spellStart"/>
      <w:r w:rsidRPr="008410CF">
        <w:rPr>
          <w:rFonts w:eastAsia="Times New Roman" w:cs="Arial"/>
          <w:kern w:val="0"/>
          <w:szCs w:val="22"/>
        </w:rPr>
        <w:t>puidese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corresponderlles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Toda </w:t>
      </w:r>
      <w:proofErr w:type="spellStart"/>
      <w:r w:rsidRPr="008410CF">
        <w:rPr>
          <w:rFonts w:eastAsia="Times New Roman" w:cs="Arial"/>
          <w:kern w:val="0"/>
          <w:szCs w:val="22"/>
        </w:rPr>
        <w:t>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documentación </w:t>
      </w:r>
      <w:proofErr w:type="spellStart"/>
      <w:r w:rsidRPr="008410CF">
        <w:rPr>
          <w:rFonts w:eastAsia="Times New Roman" w:cs="Arial"/>
          <w:kern w:val="0"/>
          <w:szCs w:val="22"/>
        </w:rPr>
        <w:t>achegarase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</w:t>
      </w:r>
      <w:proofErr w:type="spellStart"/>
      <w:r w:rsidRPr="008410CF">
        <w:rPr>
          <w:rFonts w:eastAsia="Times New Roman" w:cs="Arial"/>
          <w:kern w:val="0"/>
          <w:szCs w:val="22"/>
        </w:rPr>
        <w:t>orixinal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fotocopia debidamente compulsada.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documentación enumerada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alíneas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1 a 3, ambas as dúas </w:t>
      </w:r>
      <w:proofErr w:type="spellStart"/>
      <w:r w:rsidRPr="008410CF">
        <w:rPr>
          <w:rFonts w:eastAsia="Times New Roman" w:cs="Arial"/>
          <w:kern w:val="0"/>
          <w:szCs w:val="22"/>
        </w:rPr>
        <w:t>incluídas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desta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cláusula,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substituírse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presentación do certificado de </w:t>
      </w:r>
      <w:proofErr w:type="spellStart"/>
      <w:r w:rsidRPr="008410CF">
        <w:rPr>
          <w:rFonts w:eastAsia="Times New Roman" w:cs="Arial"/>
          <w:kern w:val="0"/>
          <w:szCs w:val="22"/>
        </w:rPr>
        <w:t>inscrición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Oficial de Licitadores e Empresas Clasificadas do Ministerio de Economía e </w:t>
      </w:r>
      <w:proofErr w:type="spellStart"/>
      <w:r w:rsidRPr="008410CF">
        <w:rPr>
          <w:rFonts w:eastAsia="Times New Roman" w:cs="Arial"/>
          <w:kern w:val="0"/>
          <w:szCs w:val="22"/>
        </w:rPr>
        <w:t>Facenda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</w:t>
      </w:r>
      <w:proofErr w:type="spellStart"/>
      <w:r w:rsidRPr="008410CF">
        <w:rPr>
          <w:rFonts w:eastAsia="Times New Roman" w:cs="Arial"/>
          <w:kern w:val="0"/>
          <w:szCs w:val="22"/>
        </w:rPr>
        <w:t>rexistros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análogos da </w:t>
      </w:r>
      <w:proofErr w:type="spellStart"/>
      <w:r w:rsidRPr="008410CF">
        <w:rPr>
          <w:rFonts w:eastAsia="Times New Roman" w:cs="Arial"/>
          <w:kern w:val="0"/>
          <w:szCs w:val="22"/>
        </w:rPr>
        <w:t>Comunidade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Autónoma de Galicia e da Excma. </w:t>
      </w:r>
      <w:proofErr w:type="spellStart"/>
      <w:r w:rsidRPr="008410CF">
        <w:rPr>
          <w:rFonts w:eastAsia="Times New Roman" w:cs="Arial"/>
          <w:kern w:val="0"/>
          <w:szCs w:val="22"/>
        </w:rPr>
        <w:t>Deputación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provincial de Ourense, acompañando a dita certificación </w:t>
      </w:r>
      <w:proofErr w:type="spellStart"/>
      <w:r w:rsidRPr="008410CF">
        <w:rPr>
          <w:rFonts w:eastAsia="Times New Roman" w:cs="Arial"/>
          <w:kern w:val="0"/>
          <w:szCs w:val="22"/>
        </w:rPr>
        <w:t>dunha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declaración responsable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o licitador </w:t>
      </w:r>
      <w:proofErr w:type="spellStart"/>
      <w:r w:rsidRPr="008410CF">
        <w:rPr>
          <w:rFonts w:eastAsia="Times New Roman" w:cs="Arial"/>
          <w:kern w:val="0"/>
          <w:szCs w:val="22"/>
        </w:rPr>
        <w:t>manifeste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as circunstancias </w:t>
      </w:r>
      <w:proofErr w:type="spellStart"/>
      <w:r w:rsidRPr="008410CF">
        <w:rPr>
          <w:rFonts w:eastAsia="Times New Roman" w:cs="Arial"/>
          <w:kern w:val="0"/>
          <w:szCs w:val="22"/>
        </w:rPr>
        <w:t>contidas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certificación presentada non </w:t>
      </w:r>
      <w:proofErr w:type="spellStart"/>
      <w:r w:rsidRPr="008410CF">
        <w:rPr>
          <w:rFonts w:eastAsia="Times New Roman" w:cs="Arial"/>
          <w:kern w:val="0"/>
          <w:szCs w:val="22"/>
        </w:rPr>
        <w:t>teñen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experimentado variación </w:t>
      </w:r>
      <w:proofErr w:type="spellStart"/>
      <w:r w:rsidRPr="008410CF">
        <w:rPr>
          <w:rFonts w:eastAsia="Times New Roman" w:cs="Arial"/>
          <w:kern w:val="0"/>
          <w:szCs w:val="22"/>
        </w:rPr>
        <w:t>ningunha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Tal declaración deberá reiterarse polo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>, no documento de formalización do contrato.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SOBRE NÚM. 2. Coa oferta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plica, </w:t>
      </w:r>
      <w:proofErr w:type="spellStart"/>
      <w:r w:rsidRPr="008410CF">
        <w:rPr>
          <w:rFonts w:eastAsia="Times New Roman" w:cs="Arial"/>
          <w:kern w:val="0"/>
          <w:szCs w:val="22"/>
        </w:rPr>
        <w:t>consonte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modelo: don/a ..., con domicilio en ..., NIF núm. ..., no </w:t>
      </w:r>
      <w:proofErr w:type="spellStart"/>
      <w:r w:rsidRPr="008410CF">
        <w:rPr>
          <w:rFonts w:eastAsia="Times New Roman" w:cs="Arial"/>
          <w:kern w:val="0"/>
          <w:szCs w:val="22"/>
        </w:rPr>
        <w:t>nome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propio (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representación de ..., segundo acredita con ...), informado/a do expediente e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contratar a obra </w:t>
      </w:r>
      <w:r w:rsidR="00601E67">
        <w:rPr>
          <w:rFonts w:eastAsia="Times New Roman" w:cs="Arial"/>
          <w:kern w:val="0"/>
          <w:szCs w:val="22"/>
        </w:rPr>
        <w:t>“ADECUACIÓN DA ESCOLA PARA CASA NIÑO. 2ª FASE”</w:t>
      </w:r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comprométese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á </w:t>
      </w:r>
      <w:proofErr w:type="spellStart"/>
      <w:r w:rsidRPr="008410CF">
        <w:rPr>
          <w:rFonts w:eastAsia="Times New Roman" w:cs="Arial"/>
          <w:kern w:val="0"/>
          <w:szCs w:val="22"/>
        </w:rPr>
        <w:t>súa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coa </w:t>
      </w:r>
      <w:proofErr w:type="spellStart"/>
      <w:r w:rsidRPr="008410CF">
        <w:rPr>
          <w:rFonts w:eastAsia="Times New Roman" w:cs="Arial"/>
          <w:kern w:val="0"/>
          <w:szCs w:val="22"/>
        </w:rPr>
        <w:t>baixa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se </w:t>
      </w:r>
      <w:proofErr w:type="spellStart"/>
      <w:r w:rsidRPr="008410CF">
        <w:rPr>
          <w:rFonts w:eastAsia="Times New Roman" w:cs="Arial"/>
          <w:kern w:val="0"/>
          <w:szCs w:val="22"/>
        </w:rPr>
        <w:t>sinala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: tipo de licitación ..., </w:t>
      </w:r>
      <w:proofErr w:type="spellStart"/>
      <w:r w:rsidRPr="008410CF">
        <w:rPr>
          <w:rFonts w:eastAsia="Times New Roman" w:cs="Arial"/>
          <w:kern w:val="0"/>
          <w:szCs w:val="22"/>
        </w:rPr>
        <w:t>baixa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ofrece (idéntica para </w:t>
      </w:r>
      <w:proofErr w:type="gramStart"/>
      <w:r w:rsidRPr="008410CF">
        <w:rPr>
          <w:rFonts w:eastAsia="Times New Roman" w:cs="Arial"/>
          <w:kern w:val="0"/>
          <w:szCs w:val="22"/>
        </w:rPr>
        <w:t>todas as</w:t>
      </w:r>
      <w:proofErr w:type="gramEnd"/>
      <w:r w:rsidRPr="008410CF">
        <w:rPr>
          <w:rFonts w:eastAsia="Times New Roman" w:cs="Arial"/>
          <w:kern w:val="0"/>
          <w:szCs w:val="22"/>
        </w:rPr>
        <w:t xml:space="preserve"> unidades de obra) ...</w:t>
      </w:r>
      <w:r w:rsidR="000F779F">
        <w:rPr>
          <w:rFonts w:eastAsia="Times New Roman" w:cs="Arial"/>
          <w:kern w:val="0"/>
          <w:szCs w:val="22"/>
        </w:rPr>
        <w:t>%</w:t>
      </w:r>
      <w:r w:rsidRPr="008410CF">
        <w:rPr>
          <w:rFonts w:eastAsia="Times New Roman" w:cs="Arial"/>
          <w:kern w:val="0"/>
          <w:szCs w:val="22"/>
        </w:rPr>
        <w:t xml:space="preserve"> Lugar, data e </w:t>
      </w:r>
      <w:proofErr w:type="spellStart"/>
      <w:r w:rsidRPr="008410CF">
        <w:rPr>
          <w:rFonts w:eastAsia="Times New Roman" w:cs="Arial"/>
          <w:kern w:val="0"/>
          <w:szCs w:val="22"/>
        </w:rPr>
        <w:t>sinatura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Figurará nel a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inscrición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: "Proposición económica para participar no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negociado para a contratación da obra </w:t>
      </w:r>
      <w:r w:rsidR="00601E67">
        <w:rPr>
          <w:rFonts w:eastAsia="Times New Roman" w:cs="Arial"/>
          <w:kern w:val="0"/>
          <w:szCs w:val="22"/>
        </w:rPr>
        <w:t>“ADECUACIÓN DA ESCOLA PARA CASA NIÑO. 2ª FASE”</w:t>
      </w:r>
      <w:r w:rsidRPr="008410CF">
        <w:rPr>
          <w:rFonts w:eastAsia="Times New Roman" w:cs="Arial"/>
          <w:kern w:val="0"/>
          <w:szCs w:val="22"/>
        </w:rPr>
        <w:t>. Indicará, así mesmo, a empresa licitadora.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lastRenderedPageBreak/>
        <w:t xml:space="preserve">Os sobres </w:t>
      </w:r>
      <w:proofErr w:type="spellStart"/>
      <w:r w:rsidRPr="008410CF">
        <w:rPr>
          <w:rFonts w:eastAsia="Times New Roman" w:cs="Arial"/>
          <w:kern w:val="0"/>
          <w:szCs w:val="22"/>
        </w:rPr>
        <w:t>presentaranse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pechados no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xeral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Concello de </w:t>
      </w:r>
      <w:proofErr w:type="spellStart"/>
      <w:r w:rsidR="00C32C69">
        <w:rPr>
          <w:rFonts w:eastAsia="Times New Roman" w:cs="Arial"/>
          <w:kern w:val="0"/>
          <w:szCs w:val="22"/>
        </w:rPr>
        <w:t>Cualedro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poderán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estar lacrados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precintados. </w:t>
      </w:r>
      <w:proofErr w:type="spellStart"/>
      <w:r w:rsidRPr="008410CF">
        <w:rPr>
          <w:rFonts w:eastAsia="Times New Roman" w:cs="Arial"/>
          <w:kern w:val="0"/>
          <w:szCs w:val="22"/>
        </w:rPr>
        <w:t>Poderán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igualmente enviarse por correo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previstas no artigo 80.4 do RXLCAP.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presentación das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determina a aceptación incondicional polos empresarios do </w:t>
      </w:r>
      <w:proofErr w:type="spellStart"/>
      <w:r w:rsidRPr="008410CF">
        <w:rPr>
          <w:rFonts w:eastAsia="Times New Roman" w:cs="Arial"/>
          <w:kern w:val="0"/>
          <w:szCs w:val="22"/>
        </w:rPr>
        <w:t>contido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</w:t>
      </w:r>
      <w:proofErr w:type="spellStart"/>
      <w:r w:rsidRPr="008410CF">
        <w:rPr>
          <w:rFonts w:eastAsia="Times New Roman" w:cs="Arial"/>
          <w:kern w:val="0"/>
          <w:szCs w:val="22"/>
        </w:rPr>
        <w:t>totalidade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cláusulas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ningunha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excepción, conforme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artigo 145.1 da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Este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cláusulas administrativas particulares forma parte do expediente de contratación que comprende </w:t>
      </w:r>
      <w:proofErr w:type="spellStart"/>
      <w:r w:rsidRPr="008410CF">
        <w:rPr>
          <w:rFonts w:eastAsia="Times New Roman" w:cs="Arial"/>
          <w:kern w:val="0"/>
          <w:szCs w:val="22"/>
        </w:rPr>
        <w:t>ademais</w:t>
      </w:r>
      <w:proofErr w:type="spellEnd"/>
      <w:r w:rsidRPr="008410CF">
        <w:rPr>
          <w:rFonts w:eastAsia="Times New Roman" w:cs="Arial"/>
          <w:kern w:val="0"/>
          <w:szCs w:val="22"/>
        </w:rPr>
        <w:t>: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técnico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memoria valorada debidamente aprobado, no que se </w:t>
      </w:r>
      <w:proofErr w:type="spellStart"/>
      <w:r w:rsidRPr="008410CF">
        <w:rPr>
          <w:rFonts w:eastAsia="Times New Roman" w:cs="Arial"/>
          <w:kern w:val="0"/>
          <w:szCs w:val="22"/>
        </w:rPr>
        <w:t>inclúen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as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técnicas, os </w:t>
      </w:r>
      <w:proofErr w:type="spellStart"/>
      <w:r w:rsidRPr="008410CF">
        <w:rPr>
          <w:rFonts w:eastAsia="Times New Roman" w:cs="Arial"/>
          <w:kern w:val="0"/>
          <w:szCs w:val="22"/>
        </w:rPr>
        <w:t>cadros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prezos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demais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documentación prevista no artigo 123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A autorización do gasto.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xustificante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dispoñibilidade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crédito, debidamente </w:t>
      </w:r>
      <w:proofErr w:type="spellStart"/>
      <w:r w:rsidRPr="008410CF">
        <w:rPr>
          <w:rFonts w:eastAsia="Times New Roman" w:cs="Arial"/>
          <w:kern w:val="0"/>
          <w:szCs w:val="22"/>
        </w:rPr>
        <w:t>intervido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replanteo do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comprobar a </w:t>
      </w:r>
      <w:proofErr w:type="spellStart"/>
      <w:r w:rsidRPr="008410CF">
        <w:rPr>
          <w:rFonts w:eastAsia="Times New Roman" w:cs="Arial"/>
          <w:kern w:val="0"/>
          <w:szCs w:val="22"/>
        </w:rPr>
        <w:t>realidade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xeométrica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obras e a </w:t>
      </w:r>
      <w:proofErr w:type="spellStart"/>
      <w:r w:rsidRPr="008410CF">
        <w:rPr>
          <w:rFonts w:eastAsia="Times New Roman" w:cs="Arial"/>
          <w:kern w:val="0"/>
          <w:szCs w:val="22"/>
        </w:rPr>
        <w:t>dispoñibilidade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</w:t>
      </w:r>
      <w:proofErr w:type="spellStart"/>
      <w:r w:rsidRPr="008410CF">
        <w:rPr>
          <w:rFonts w:eastAsia="Times New Roman" w:cs="Arial"/>
          <w:kern w:val="0"/>
          <w:szCs w:val="22"/>
        </w:rPr>
        <w:t>terreos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dos </w:t>
      </w:r>
      <w:proofErr w:type="spellStart"/>
      <w:r w:rsidRPr="008410CF">
        <w:rPr>
          <w:rFonts w:eastAsia="Times New Roman" w:cs="Arial"/>
          <w:kern w:val="0"/>
          <w:szCs w:val="22"/>
        </w:rPr>
        <w:t>bens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afectados para a </w:t>
      </w:r>
      <w:proofErr w:type="spellStart"/>
      <w:r w:rsidRPr="008410CF">
        <w:rPr>
          <w:rFonts w:eastAsia="Times New Roman" w:cs="Arial"/>
          <w:kern w:val="0"/>
          <w:szCs w:val="22"/>
        </w:rPr>
        <w:t>súa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normal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consonte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126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expediente será aprobado polo órgano de contratación competente e comprenderá </w:t>
      </w:r>
      <w:proofErr w:type="spellStart"/>
      <w:r w:rsidRPr="008410CF">
        <w:rPr>
          <w:rFonts w:eastAsia="Times New Roman" w:cs="Arial"/>
          <w:kern w:val="0"/>
          <w:szCs w:val="22"/>
        </w:rPr>
        <w:t>tamén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aprobación do gasto, conforme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artigo 110.1 do TRLCSP, previamente </w:t>
      </w:r>
      <w:proofErr w:type="spellStart"/>
      <w:r w:rsidRPr="008410CF">
        <w:rPr>
          <w:rFonts w:eastAsia="Times New Roman" w:cs="Arial"/>
          <w:kern w:val="0"/>
          <w:szCs w:val="22"/>
        </w:rPr>
        <w:t>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apertura do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licitación e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Revisten carácter contractual todos os documentos do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este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cláusulas administrativas particulares. Nos casos de discrepancia entre ambos documentos </w:t>
      </w:r>
      <w:proofErr w:type="spellStart"/>
      <w:r w:rsidRPr="008410CF">
        <w:rPr>
          <w:rFonts w:eastAsia="Times New Roman" w:cs="Arial"/>
          <w:kern w:val="0"/>
          <w:szCs w:val="22"/>
        </w:rPr>
        <w:t>rexerá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previsto no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cláusulas administrativas particulares.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XI.- MESA DE CONTRATACIÓN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mesa de contratación estará integrada,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apartado 10 da D.A. 2ª da LCSP, do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: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- Presidente:  o da Corporación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membro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funcionario </w:t>
      </w:r>
      <w:proofErr w:type="spellStart"/>
      <w:r w:rsidRPr="008410CF">
        <w:rPr>
          <w:rFonts w:eastAsia="Times New Roman" w:cs="Arial"/>
          <w:kern w:val="0"/>
          <w:szCs w:val="22"/>
        </w:rPr>
        <w:t>desta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</w:t>
      </w:r>
      <w:proofErr w:type="spellStart"/>
      <w:r w:rsidRPr="008410CF">
        <w:rPr>
          <w:rFonts w:eastAsia="Times New Roman" w:cs="Arial"/>
          <w:kern w:val="0"/>
          <w:szCs w:val="22"/>
        </w:rPr>
        <w:t>quen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delegue.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- </w:t>
      </w:r>
      <w:proofErr w:type="spellStart"/>
      <w:r w:rsidRPr="008410CF">
        <w:rPr>
          <w:rFonts w:eastAsia="Times New Roman" w:cs="Arial"/>
          <w:kern w:val="0"/>
          <w:szCs w:val="22"/>
        </w:rPr>
        <w:t>Vogais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: </w:t>
      </w:r>
      <w:r w:rsidR="00782C1A">
        <w:rPr>
          <w:rFonts w:eastAsia="Times New Roman" w:cs="Arial"/>
          <w:kern w:val="0"/>
          <w:szCs w:val="22"/>
        </w:rPr>
        <w:t>Sonia</w:t>
      </w:r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Zarraquiños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Novelle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="00782C1A">
        <w:rPr>
          <w:rFonts w:eastAsia="Times New Roman" w:cs="Arial"/>
          <w:kern w:val="0"/>
          <w:szCs w:val="22"/>
        </w:rPr>
        <w:t>aparalladora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Concello e </w:t>
      </w:r>
      <w:r w:rsidR="00782C1A">
        <w:rPr>
          <w:rFonts w:eastAsia="Times New Roman" w:cs="Arial"/>
          <w:kern w:val="0"/>
          <w:szCs w:val="22"/>
        </w:rPr>
        <w:t>Abdón Fausto Diéguez André</w:t>
      </w:r>
      <w:r w:rsidRPr="008410CF">
        <w:rPr>
          <w:rFonts w:eastAsia="Times New Roman" w:cs="Arial"/>
          <w:kern w:val="0"/>
          <w:szCs w:val="22"/>
        </w:rPr>
        <w:t xml:space="preserve">, </w:t>
      </w:r>
      <w:r w:rsidR="00782C1A">
        <w:rPr>
          <w:rFonts w:eastAsia="Times New Roman" w:cs="Arial"/>
          <w:kern w:val="0"/>
          <w:szCs w:val="22"/>
        </w:rPr>
        <w:t>funcionario do Concello</w:t>
      </w:r>
      <w:r w:rsidRPr="008410CF">
        <w:rPr>
          <w:rFonts w:eastAsia="Times New Roman" w:cs="Arial"/>
          <w:kern w:val="0"/>
          <w:szCs w:val="22"/>
        </w:rPr>
        <w:t xml:space="preserve">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- Secretario: o do Concello, con voz e con voto.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XII.- INVITACIÓNS PARA PARTICIPAR NA LICITACIÓN, PRESENTACIÓN DE DOCUMENTACIÓN E SOLICITUDES DE INFORMACIÓN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Concello invitará un mínimo de tres licitadores para que formulen a </w:t>
      </w:r>
      <w:proofErr w:type="spellStart"/>
      <w:r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oferta, </w:t>
      </w:r>
      <w:proofErr w:type="spellStart"/>
      <w:r w:rsidRPr="008410CF">
        <w:rPr>
          <w:rFonts w:eastAsia="Times New Roman" w:cs="Arial"/>
          <w:kern w:val="0"/>
          <w:szCs w:val="22"/>
        </w:rPr>
        <w:t>sempre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</w:t>
      </w:r>
      <w:proofErr w:type="spellStart"/>
      <w:r w:rsidRPr="008410CF">
        <w:rPr>
          <w:rFonts w:eastAsia="Times New Roman" w:cs="Arial"/>
          <w:kern w:val="0"/>
          <w:szCs w:val="22"/>
        </w:rPr>
        <w:t>isto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sexa posible,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r w:rsidRPr="008410CF">
        <w:rPr>
          <w:rFonts w:eastAsia="Times New Roman" w:cs="Arial"/>
          <w:kern w:val="0"/>
          <w:sz w:val="24"/>
        </w:rPr>
        <w:t>178.1</w:t>
      </w:r>
      <w:r w:rsidRPr="008410CF">
        <w:rPr>
          <w:rFonts w:eastAsia="Times New Roman" w:cs="Arial"/>
          <w:kern w:val="0"/>
          <w:szCs w:val="22"/>
        </w:rPr>
        <w:t xml:space="preserve"> do TRLCSP e 92 do RXLCAP.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presentación da documentación </w:t>
      </w:r>
      <w:proofErr w:type="spellStart"/>
      <w:r w:rsidRPr="008410CF">
        <w:rPr>
          <w:rFonts w:eastAsia="Times New Roman" w:cs="Arial"/>
          <w:kern w:val="0"/>
          <w:szCs w:val="22"/>
        </w:rPr>
        <w:t>realizarase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xeral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Concello de </w:t>
      </w:r>
      <w:proofErr w:type="spellStart"/>
      <w:r w:rsidR="00782C1A">
        <w:rPr>
          <w:rFonts w:eastAsia="Times New Roman" w:cs="Arial"/>
          <w:kern w:val="0"/>
          <w:szCs w:val="22"/>
        </w:rPr>
        <w:t>Cualedro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días e horas de oficina, ata as 14.00 h do </w:t>
      </w:r>
      <w:proofErr w:type="spellStart"/>
      <w:r w:rsidRPr="008410CF">
        <w:rPr>
          <w:rFonts w:eastAsia="Times New Roman" w:cs="Arial"/>
          <w:kern w:val="0"/>
          <w:szCs w:val="22"/>
        </w:rPr>
        <w:t>oitavo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(8º) día natural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recepción da invitación para participar no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contratación. Se o último día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presentación da documentación </w:t>
      </w:r>
      <w:proofErr w:type="spellStart"/>
      <w:r w:rsidRPr="008410CF">
        <w:rPr>
          <w:rFonts w:eastAsia="Times New Roman" w:cs="Arial"/>
          <w:kern w:val="0"/>
          <w:szCs w:val="22"/>
        </w:rPr>
        <w:t>coincidise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sábado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festivo, </w:t>
      </w:r>
      <w:proofErr w:type="spellStart"/>
      <w:r w:rsidRPr="008410CF">
        <w:rPr>
          <w:rFonts w:eastAsia="Times New Roman" w:cs="Arial"/>
          <w:kern w:val="0"/>
          <w:szCs w:val="22"/>
        </w:rPr>
        <w:t>entenderase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prorrogado o </w:t>
      </w:r>
      <w:proofErr w:type="spellStart"/>
      <w:r w:rsidRPr="008410CF">
        <w:rPr>
          <w:rFonts w:eastAsia="Times New Roman" w:cs="Arial"/>
          <w:kern w:val="0"/>
          <w:szCs w:val="22"/>
        </w:rPr>
        <w:t>devandito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primeiro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día hábil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A documentación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igualmente remitirse por correo,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previstas no artigo 80.4  do RXLCAP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Os licitadores </w:t>
      </w:r>
      <w:proofErr w:type="spellStart"/>
      <w:r w:rsidRPr="008410CF">
        <w:rPr>
          <w:rFonts w:eastAsia="Times New Roman" w:cs="Arial"/>
          <w:kern w:val="0"/>
          <w:szCs w:val="22"/>
        </w:rPr>
        <w:t>poderán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solicitar do órgano de contratación, dentro dos tres </w:t>
      </w:r>
      <w:proofErr w:type="spellStart"/>
      <w:r w:rsidRPr="008410CF">
        <w:rPr>
          <w:rFonts w:eastAsia="Times New Roman" w:cs="Arial"/>
          <w:kern w:val="0"/>
          <w:szCs w:val="22"/>
        </w:rPr>
        <w:t>primeiros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días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presentación de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documentación, canta información adicional e documentación complementaria estimen necesaria para a presentación das </w:t>
      </w:r>
      <w:proofErr w:type="spellStart"/>
      <w:r w:rsidRPr="008410CF">
        <w:rPr>
          <w:rFonts w:eastAsia="Times New Roman" w:cs="Arial"/>
          <w:kern w:val="0"/>
          <w:szCs w:val="22"/>
        </w:rPr>
        <w:t>súas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ofertas, </w:t>
      </w:r>
      <w:proofErr w:type="spellStart"/>
      <w:r w:rsidRPr="008410CF">
        <w:rPr>
          <w:rFonts w:eastAsia="Times New Roman" w:cs="Arial"/>
          <w:kern w:val="0"/>
          <w:szCs w:val="22"/>
        </w:rPr>
        <w:t>debendo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serlles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facilitada polo menos con tres días de antelación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remate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presentación de ofertas (artigo 92.1 do RXLCAP, en relación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artigo 158.2 do TRLCSP).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XIII.- CUALIFICACIÓN DA DOCUMENTACIÓN  XERAL E APERTURA DE PROPOSICIÓNS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acto licitatorio </w:t>
      </w:r>
      <w:proofErr w:type="spellStart"/>
      <w:r w:rsidRPr="008410CF">
        <w:rPr>
          <w:rFonts w:eastAsia="Times New Roman" w:cs="Arial"/>
          <w:kern w:val="0"/>
          <w:szCs w:val="22"/>
        </w:rPr>
        <w:t>desenvolverase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81 a 84 do RXLCAP, nos termos </w:t>
      </w:r>
      <w:proofErr w:type="spellStart"/>
      <w:r w:rsidRPr="008410CF">
        <w:rPr>
          <w:rFonts w:eastAsia="Times New Roman" w:cs="Arial"/>
          <w:kern w:val="0"/>
          <w:szCs w:val="22"/>
        </w:rPr>
        <w:t>seguintes</w:t>
      </w:r>
      <w:proofErr w:type="spellEnd"/>
      <w:r w:rsidRPr="008410CF">
        <w:rPr>
          <w:rFonts w:eastAsia="Times New Roman" w:cs="Arial"/>
          <w:kern w:val="0"/>
          <w:szCs w:val="22"/>
        </w:rPr>
        <w:t>:</w:t>
      </w:r>
    </w:p>
    <w:p w:rsidR="008410CF" w:rsidRPr="008410CF" w:rsidRDefault="003F7133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>
        <w:rPr>
          <w:rFonts w:eastAsia="Times New Roman" w:cs="Arial"/>
          <w:kern w:val="0"/>
          <w:szCs w:val="22"/>
        </w:rPr>
        <w:t xml:space="preserve">O día </w:t>
      </w:r>
      <w:proofErr w:type="spellStart"/>
      <w:r>
        <w:rPr>
          <w:rFonts w:eastAsia="Times New Roman" w:cs="Arial"/>
          <w:kern w:val="0"/>
          <w:szCs w:val="22"/>
        </w:rPr>
        <w:t>seguinte</w:t>
      </w:r>
      <w:proofErr w:type="spellEnd"/>
      <w:r>
        <w:rPr>
          <w:rFonts w:eastAsia="Times New Roman" w:cs="Arial"/>
          <w:kern w:val="0"/>
          <w:szCs w:val="22"/>
        </w:rPr>
        <w:t xml:space="preserve"> hábil</w:t>
      </w:r>
      <w:r w:rsidR="008410CF" w:rsidRPr="008410CF">
        <w:rPr>
          <w:rFonts w:eastAsia="Times New Roman" w:cs="Arial"/>
          <w:kern w:val="0"/>
          <w:szCs w:val="22"/>
        </w:rPr>
        <w:t xml:space="preserve">, a aquel en que finalice o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prazo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de presentación de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ou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presentadas todas as ofertas dos licitadores invitados a participar,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constituirase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a mesa de contratación,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ás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11.00 h, para a cualificación dos documentos presentados en tempo e forma no sobre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num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. 1, e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formalizarase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a acta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. Se non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existisen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deficiencias que emendar, a apertura do sobre número 2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efectuarase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no mesmo día, </w:t>
      </w:r>
      <w:proofErr w:type="spellStart"/>
      <w:r w:rsidR="008410CF" w:rsidRPr="008410CF">
        <w:rPr>
          <w:rFonts w:eastAsia="Times New Roman" w:cs="Arial"/>
          <w:kern w:val="0"/>
          <w:szCs w:val="22"/>
        </w:rPr>
        <w:t>ás</w:t>
      </w:r>
      <w:proofErr w:type="spellEnd"/>
      <w:r w:rsidR="008410CF" w:rsidRPr="008410CF">
        <w:rPr>
          <w:rFonts w:eastAsia="Times New Roman" w:cs="Arial"/>
          <w:kern w:val="0"/>
          <w:szCs w:val="22"/>
        </w:rPr>
        <w:t xml:space="preserve"> 12.00 horas, no salón de plenos do Concello.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proofErr w:type="spellStart"/>
      <w:r w:rsidRPr="008410CF">
        <w:rPr>
          <w:rFonts w:eastAsia="Times New Roman" w:cs="Arial"/>
          <w:kern w:val="0"/>
          <w:szCs w:val="22"/>
        </w:rPr>
        <w:t>Noutro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a mesa de contratación, se observase defectos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omisións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emendables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documentación presentada, </w:t>
      </w:r>
      <w:proofErr w:type="spellStart"/>
      <w:r w:rsidRPr="008410CF">
        <w:rPr>
          <w:rFonts w:eastAsia="Times New Roman" w:cs="Arial"/>
          <w:kern w:val="0"/>
          <w:szCs w:val="22"/>
        </w:rPr>
        <w:t>comunicarállelo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verbalmente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interesados.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prexuízo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anterior, as circunstancias deberán </w:t>
      </w:r>
      <w:proofErr w:type="spellStart"/>
      <w:r w:rsidRPr="008410CF">
        <w:rPr>
          <w:rFonts w:eastAsia="Times New Roman" w:cs="Arial"/>
          <w:kern w:val="0"/>
          <w:szCs w:val="22"/>
        </w:rPr>
        <w:t>facerse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públicas a través de anuncios do órgano de contratación, </w:t>
      </w:r>
      <w:proofErr w:type="spellStart"/>
      <w:r w:rsidRPr="008410CF">
        <w:rPr>
          <w:rFonts w:eastAsia="Times New Roman" w:cs="Arial"/>
          <w:kern w:val="0"/>
          <w:szCs w:val="22"/>
        </w:rPr>
        <w:t>concedéndose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un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non superior a tres días hábiles para a corrección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rectificación dos defectos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omisións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ante a mesa de contratación, </w:t>
      </w:r>
      <w:proofErr w:type="spellStart"/>
      <w:r w:rsidRPr="008410CF">
        <w:rPr>
          <w:rFonts w:eastAsia="Times New Roman" w:cs="Arial"/>
          <w:kern w:val="0"/>
          <w:szCs w:val="22"/>
        </w:rPr>
        <w:t>procedéndose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á apertura en acto público do sobre </w:t>
      </w:r>
      <w:proofErr w:type="spellStart"/>
      <w:r w:rsidRPr="008410CF">
        <w:rPr>
          <w:rFonts w:eastAsia="Times New Roman" w:cs="Arial"/>
          <w:kern w:val="0"/>
          <w:szCs w:val="22"/>
        </w:rPr>
        <w:t>num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2, o quinto día hábil posterior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vencemento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presentación de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ás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12.00 horas, no salón de plenos do Concello.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 </w:t>
      </w:r>
      <w:proofErr w:type="spellStart"/>
      <w:r w:rsidRPr="008410CF">
        <w:rPr>
          <w:rFonts w:eastAsia="Times New Roman" w:cs="Arial"/>
          <w:kern w:val="0"/>
          <w:szCs w:val="22"/>
        </w:rPr>
        <w:t>suposto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envío de documentación por correo que </w:t>
      </w:r>
      <w:proofErr w:type="spellStart"/>
      <w:r w:rsidRPr="008410CF">
        <w:rPr>
          <w:rFonts w:eastAsia="Times New Roman" w:cs="Arial"/>
          <w:kern w:val="0"/>
          <w:szCs w:val="22"/>
        </w:rPr>
        <w:t>faga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imposible a cualificación da documentación e a apertura de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datas </w:t>
      </w:r>
      <w:proofErr w:type="spellStart"/>
      <w:r w:rsidRPr="008410CF">
        <w:rPr>
          <w:rFonts w:eastAsia="Times New Roman" w:cs="Arial"/>
          <w:kern w:val="0"/>
          <w:szCs w:val="22"/>
        </w:rPr>
        <w:t>sinaladas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 secretario da mesa de contratación </w:t>
      </w:r>
      <w:proofErr w:type="spellStart"/>
      <w:r w:rsidRPr="008410CF">
        <w:rPr>
          <w:rFonts w:eastAsia="Times New Roman" w:cs="Arial"/>
          <w:kern w:val="0"/>
          <w:szCs w:val="22"/>
        </w:rPr>
        <w:t>comunicaralles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licitadores, á </w:t>
      </w:r>
      <w:proofErr w:type="spellStart"/>
      <w:r w:rsidRPr="008410CF">
        <w:rPr>
          <w:rFonts w:eastAsia="Times New Roman" w:cs="Arial"/>
          <w:kern w:val="0"/>
          <w:szCs w:val="22"/>
        </w:rPr>
        <w:t>maior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brevidade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posible, as novas datas </w:t>
      </w:r>
      <w:proofErr w:type="spellStart"/>
      <w:r w:rsidRPr="008410CF">
        <w:rPr>
          <w:rFonts w:eastAsia="Times New Roman" w:cs="Arial"/>
          <w:kern w:val="0"/>
          <w:szCs w:val="22"/>
        </w:rPr>
        <w:t>fixadas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tales actos.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ab/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XIV.-</w:t>
      </w:r>
      <w:r w:rsidRPr="008410CF">
        <w:rPr>
          <w:rFonts w:eastAsia="Times New Roman" w:cs="Arial"/>
          <w:kern w:val="0"/>
          <w:szCs w:val="22"/>
        </w:rPr>
        <w:tab/>
        <w:t>ASPECTOS QUE SE VALORARÁN, BAIXA DESPROPORCIONADA OU TEMERARIA E ADMISIBILIDADE DE VARIANTES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Para os efectos da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contrato, </w:t>
      </w:r>
      <w:proofErr w:type="spellStart"/>
      <w:r w:rsidRPr="008410CF">
        <w:rPr>
          <w:rFonts w:eastAsia="Times New Roman" w:cs="Arial"/>
          <w:kern w:val="0"/>
          <w:szCs w:val="22"/>
        </w:rPr>
        <w:t>terase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conta exclusivamente o </w:t>
      </w:r>
      <w:proofErr w:type="spellStart"/>
      <w:r w:rsidRPr="008410CF">
        <w:rPr>
          <w:rFonts w:eastAsia="Times New Roman" w:cs="Arial"/>
          <w:kern w:val="0"/>
          <w:szCs w:val="22"/>
        </w:rPr>
        <w:t>prezo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ofertado,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resulten admisibles variantes respecto do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pregos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aprobados.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Para a consideración de existencia de </w:t>
      </w:r>
      <w:proofErr w:type="spellStart"/>
      <w:r w:rsidRPr="008410CF">
        <w:rPr>
          <w:rFonts w:eastAsia="Times New Roman" w:cs="Arial"/>
          <w:kern w:val="0"/>
          <w:szCs w:val="22"/>
        </w:rPr>
        <w:t>baixa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desproporcionada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temeraria,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abeiro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152 do TRLCSP, </w:t>
      </w:r>
      <w:proofErr w:type="spellStart"/>
      <w:r w:rsidRPr="008410CF">
        <w:rPr>
          <w:rFonts w:eastAsia="Times New Roman" w:cs="Arial"/>
          <w:kern w:val="0"/>
          <w:szCs w:val="22"/>
        </w:rPr>
        <w:t>teranse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conta os criterios </w:t>
      </w:r>
      <w:proofErr w:type="spellStart"/>
      <w:r w:rsidRPr="008410CF">
        <w:rPr>
          <w:rFonts w:eastAsia="Times New Roman" w:cs="Arial"/>
          <w:kern w:val="0"/>
          <w:szCs w:val="22"/>
        </w:rPr>
        <w:t>sinalados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85 do RXLCAP e considerando o </w:t>
      </w:r>
      <w:proofErr w:type="spellStart"/>
      <w:r w:rsidRPr="008410CF">
        <w:rPr>
          <w:rFonts w:eastAsia="Times New Roman" w:cs="Arial"/>
          <w:kern w:val="0"/>
          <w:szCs w:val="22"/>
        </w:rPr>
        <w:t>obxecto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 e as circunstancias do mercado </w:t>
      </w:r>
      <w:proofErr w:type="spellStart"/>
      <w:r w:rsidRPr="008410CF">
        <w:rPr>
          <w:rFonts w:eastAsia="Times New Roman" w:cs="Arial"/>
          <w:kern w:val="0"/>
          <w:szCs w:val="22"/>
        </w:rPr>
        <w:t>redúcense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nun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tercio as </w:t>
      </w:r>
      <w:proofErr w:type="spellStart"/>
      <w:r w:rsidRPr="008410CF">
        <w:rPr>
          <w:rFonts w:eastAsia="Times New Roman" w:cs="Arial"/>
          <w:kern w:val="0"/>
          <w:szCs w:val="22"/>
        </w:rPr>
        <w:t>porcentaxes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establecidas nos apartados 1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4 do mencionado artigo,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coa autorización concedida no apartado 5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Para 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 </w:t>
      </w:r>
      <w:proofErr w:type="spellStart"/>
      <w:r w:rsidRPr="008410CF">
        <w:rPr>
          <w:rFonts w:eastAsia="Times New Roman" w:cs="Arial"/>
          <w:kern w:val="0"/>
          <w:szCs w:val="22"/>
        </w:rPr>
        <w:t>terase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conta </w:t>
      </w:r>
      <w:proofErr w:type="spellStart"/>
      <w:r w:rsidRPr="008410CF">
        <w:rPr>
          <w:rFonts w:eastAsia="Times New Roman" w:cs="Arial"/>
          <w:kern w:val="0"/>
          <w:szCs w:val="22"/>
        </w:rPr>
        <w:t>tamén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relación existente entre a solvencia da empresa e a oferta presentada, conforme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apartado 6 do citado artigo.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Nos casos nos que existan ofertas presuntamente desproporcionadas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temerarias os licitadores incursos </w:t>
      </w:r>
      <w:proofErr w:type="spellStart"/>
      <w:r w:rsidRPr="008410CF">
        <w:rPr>
          <w:rFonts w:eastAsia="Times New Roman" w:cs="Arial"/>
          <w:kern w:val="0"/>
          <w:szCs w:val="22"/>
        </w:rPr>
        <w:t>nelas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dispoñen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dun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tres (3) días hábiles, a partir da data de apertura dos sobres 2, para que, se o </w:t>
      </w:r>
      <w:proofErr w:type="spellStart"/>
      <w:r w:rsidRPr="008410CF">
        <w:rPr>
          <w:rFonts w:eastAsia="Times New Roman" w:cs="Arial"/>
          <w:kern w:val="0"/>
          <w:szCs w:val="22"/>
        </w:rPr>
        <w:t>desexan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poidan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examinar o expediente, presentar as </w:t>
      </w:r>
      <w:proofErr w:type="spellStart"/>
      <w:r w:rsidRPr="008410CF">
        <w:rPr>
          <w:rFonts w:eastAsia="Times New Roman" w:cs="Arial"/>
          <w:kern w:val="0"/>
          <w:szCs w:val="22"/>
        </w:rPr>
        <w:t>alegacións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consideren oportunas e </w:t>
      </w:r>
      <w:proofErr w:type="spellStart"/>
      <w:r w:rsidRPr="008410CF">
        <w:rPr>
          <w:rFonts w:eastAsia="Times New Roman" w:cs="Arial"/>
          <w:kern w:val="0"/>
          <w:szCs w:val="22"/>
        </w:rPr>
        <w:t>xustificar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as </w:t>
      </w:r>
      <w:proofErr w:type="spellStart"/>
      <w:r w:rsidRPr="008410CF">
        <w:rPr>
          <w:rFonts w:eastAsia="Times New Roman" w:cs="Arial"/>
          <w:kern w:val="0"/>
          <w:szCs w:val="22"/>
        </w:rPr>
        <w:t>súas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ofertas poden ser </w:t>
      </w:r>
      <w:proofErr w:type="spellStart"/>
      <w:r w:rsidRPr="008410CF">
        <w:rPr>
          <w:rFonts w:eastAsia="Times New Roman" w:cs="Arial"/>
          <w:kern w:val="0"/>
          <w:szCs w:val="22"/>
        </w:rPr>
        <w:t>cumpridas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as obras </w:t>
      </w:r>
      <w:proofErr w:type="spellStart"/>
      <w:r w:rsidRPr="008410CF">
        <w:rPr>
          <w:rFonts w:eastAsia="Times New Roman" w:cs="Arial"/>
          <w:kern w:val="0"/>
          <w:szCs w:val="22"/>
        </w:rPr>
        <w:t>executadas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condicións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prazos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previstos, </w:t>
      </w:r>
      <w:proofErr w:type="spellStart"/>
      <w:r w:rsidRPr="008410CF">
        <w:rPr>
          <w:rFonts w:eastAsia="Times New Roman" w:cs="Arial"/>
          <w:kern w:val="0"/>
          <w:szCs w:val="22"/>
        </w:rPr>
        <w:t>debendo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presentar en tal caso compromiso de </w:t>
      </w:r>
      <w:proofErr w:type="spellStart"/>
      <w:r w:rsidRPr="008410CF">
        <w:rPr>
          <w:rFonts w:eastAsia="Times New Roman" w:cs="Arial"/>
          <w:kern w:val="0"/>
          <w:szCs w:val="22"/>
        </w:rPr>
        <w:t>constituír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ante o Concello garantía definitiva por importe do 10% do </w:t>
      </w:r>
      <w:proofErr w:type="spellStart"/>
      <w:r w:rsidRPr="008410CF">
        <w:rPr>
          <w:rFonts w:eastAsia="Times New Roman" w:cs="Arial"/>
          <w:kern w:val="0"/>
          <w:szCs w:val="22"/>
        </w:rPr>
        <w:t>prezo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resultaría da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(IVE </w:t>
      </w:r>
      <w:proofErr w:type="spellStart"/>
      <w:r w:rsidRPr="008410CF">
        <w:rPr>
          <w:rFonts w:eastAsia="Times New Roman" w:cs="Arial"/>
          <w:kern w:val="0"/>
          <w:szCs w:val="22"/>
        </w:rPr>
        <w:t>excluído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), </w:t>
      </w:r>
      <w:proofErr w:type="spellStart"/>
      <w:r w:rsidRPr="008410CF">
        <w:rPr>
          <w:rFonts w:eastAsia="Times New Roman" w:cs="Arial"/>
          <w:kern w:val="0"/>
          <w:szCs w:val="22"/>
        </w:rPr>
        <w:t>xustificándose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esta previsión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protección do interese público ante o risco de </w:t>
      </w:r>
      <w:proofErr w:type="spellStart"/>
      <w:r w:rsidRPr="008410CF">
        <w:rPr>
          <w:rFonts w:eastAsia="Times New Roman" w:cs="Arial"/>
          <w:kern w:val="0"/>
          <w:szCs w:val="22"/>
        </w:rPr>
        <w:t>adxudicar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contrato a favor </w:t>
      </w:r>
      <w:proofErr w:type="spellStart"/>
      <w:r w:rsidRPr="008410CF">
        <w:rPr>
          <w:rFonts w:eastAsia="Times New Roman" w:cs="Arial"/>
          <w:kern w:val="0"/>
          <w:szCs w:val="22"/>
        </w:rPr>
        <w:t>dunha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 incursa inicialmente en presunción de </w:t>
      </w:r>
      <w:proofErr w:type="spellStart"/>
      <w:r w:rsidRPr="008410CF">
        <w:rPr>
          <w:rFonts w:eastAsia="Times New Roman" w:cs="Arial"/>
          <w:kern w:val="0"/>
          <w:szCs w:val="22"/>
        </w:rPr>
        <w:t>temeridade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en aplicación do previsto no artigo 95.2 do TRLCSP en relación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artigo 59 do RXLCAP. Cos trámites anteriores, e se existe informe favorable dos servicios técnicos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Concello, </w:t>
      </w:r>
      <w:proofErr w:type="spellStart"/>
      <w:r w:rsidRPr="008410CF">
        <w:rPr>
          <w:rFonts w:eastAsia="Times New Roman" w:cs="Arial"/>
          <w:kern w:val="0"/>
          <w:szCs w:val="22"/>
        </w:rPr>
        <w:t>adxudicaríase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obra provisionalmente por </w:t>
      </w:r>
      <w:proofErr w:type="spellStart"/>
      <w:r w:rsidRPr="008410CF">
        <w:rPr>
          <w:rFonts w:eastAsia="Times New Roman" w:cs="Arial"/>
          <w:kern w:val="0"/>
          <w:szCs w:val="22"/>
        </w:rPr>
        <w:t>orde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maior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baixa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  <w:proofErr w:type="spellStart"/>
      <w:r w:rsidRPr="008410CF">
        <w:rPr>
          <w:rFonts w:eastAsia="Times New Roman" w:cs="Arial"/>
          <w:kern w:val="0"/>
          <w:szCs w:val="22"/>
        </w:rPr>
        <w:t>Noutro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 </w:t>
      </w:r>
      <w:proofErr w:type="spellStart"/>
      <w:r w:rsidRPr="008410CF">
        <w:rPr>
          <w:rFonts w:eastAsia="Times New Roman" w:cs="Arial"/>
          <w:kern w:val="0"/>
          <w:szCs w:val="22"/>
        </w:rPr>
        <w:t>adxudicaríase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provisionalmente á </w:t>
      </w:r>
      <w:proofErr w:type="spellStart"/>
      <w:r w:rsidRPr="008410CF">
        <w:rPr>
          <w:rFonts w:eastAsia="Times New Roman" w:cs="Arial"/>
          <w:kern w:val="0"/>
          <w:szCs w:val="22"/>
        </w:rPr>
        <w:t>mellor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 non incursa en presunción de </w:t>
      </w:r>
      <w:proofErr w:type="spellStart"/>
      <w:r w:rsidRPr="008410CF">
        <w:rPr>
          <w:rFonts w:eastAsia="Times New Roman" w:cs="Arial"/>
          <w:kern w:val="0"/>
          <w:szCs w:val="22"/>
        </w:rPr>
        <w:t>temeridade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Os licitadores deben ter en conta que 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sinalado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</w:t>
      </w:r>
      <w:proofErr w:type="spellStart"/>
      <w:r w:rsidRPr="008410CF">
        <w:rPr>
          <w:rFonts w:eastAsia="Times New Roman" w:cs="Arial"/>
          <w:kern w:val="0"/>
          <w:szCs w:val="22"/>
        </w:rPr>
        <w:t>estes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trámites é automático desde a data de apertura da documentación,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prexuízo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aviso por teléfono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por fax, que </w:t>
      </w:r>
      <w:proofErr w:type="spellStart"/>
      <w:r w:rsidRPr="008410CF">
        <w:rPr>
          <w:rFonts w:eastAsia="Times New Roman" w:cs="Arial"/>
          <w:kern w:val="0"/>
          <w:szCs w:val="22"/>
        </w:rPr>
        <w:t>lle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formulará o Concello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interesados.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XV.- PROPOSTA DE ADXUDICACIÓN E ADXUDICACIÓN DO CONTRATO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mesa de contratación, previa </w:t>
      </w:r>
      <w:proofErr w:type="spellStart"/>
      <w:r w:rsidRPr="008410CF">
        <w:rPr>
          <w:rFonts w:eastAsia="Times New Roman" w:cs="Arial"/>
          <w:kern w:val="0"/>
          <w:szCs w:val="22"/>
        </w:rPr>
        <w:t>solicitude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análise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dos informes técnicos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xurídicos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estime pertinentes relacionados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obxecto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contrato, presentará as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coa acta </w:t>
      </w:r>
      <w:proofErr w:type="spellStart"/>
      <w:r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a </w:t>
      </w:r>
      <w:proofErr w:type="spellStart"/>
      <w:r w:rsidRPr="008410CF">
        <w:rPr>
          <w:rFonts w:eastAsia="Times New Roman" w:cs="Arial"/>
          <w:kern w:val="0"/>
          <w:szCs w:val="22"/>
        </w:rPr>
        <w:t>proposta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estime pertinente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órgano de contratación para 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Vista a </w:t>
      </w:r>
      <w:proofErr w:type="spellStart"/>
      <w:r w:rsidRPr="008410CF">
        <w:rPr>
          <w:rFonts w:eastAsia="Times New Roman" w:cs="Arial"/>
          <w:kern w:val="0"/>
          <w:szCs w:val="22"/>
        </w:rPr>
        <w:t>proposta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mesa, o órgano de contratación clasificará as ofertas presentadas e admisibles por orden </w:t>
      </w:r>
      <w:proofErr w:type="spellStart"/>
      <w:r w:rsidRPr="008410CF">
        <w:rPr>
          <w:rFonts w:eastAsia="Times New Roman" w:cs="Arial"/>
          <w:kern w:val="0"/>
          <w:szCs w:val="22"/>
        </w:rPr>
        <w:t>decrecente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calificación, en atención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criterios de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requerirá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licitador que presente a oferta </w:t>
      </w:r>
      <w:proofErr w:type="spellStart"/>
      <w:r w:rsidRPr="008410CF">
        <w:rPr>
          <w:rFonts w:eastAsia="Times New Roman" w:cs="Arial"/>
          <w:kern w:val="0"/>
          <w:szCs w:val="22"/>
        </w:rPr>
        <w:t>economicamente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máis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vantaxosa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para o Concello, para que dentro dos cinco días hábiles </w:t>
      </w:r>
      <w:proofErr w:type="spellStart"/>
      <w:r w:rsidRPr="008410CF">
        <w:rPr>
          <w:rFonts w:eastAsia="Times New Roman" w:cs="Arial"/>
          <w:kern w:val="0"/>
          <w:szCs w:val="22"/>
        </w:rPr>
        <w:t>seguintes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recepción do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requirimento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achegue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os </w:t>
      </w:r>
      <w:proofErr w:type="spellStart"/>
      <w:r w:rsidRPr="008410CF">
        <w:rPr>
          <w:rFonts w:eastAsia="Times New Roman" w:cs="Arial"/>
          <w:kern w:val="0"/>
          <w:szCs w:val="22"/>
        </w:rPr>
        <w:t>xustificantes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atoparse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corrente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cumprimento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</w:t>
      </w:r>
      <w:proofErr w:type="spellStart"/>
      <w:r w:rsidRPr="008410CF">
        <w:rPr>
          <w:rFonts w:eastAsia="Times New Roman" w:cs="Arial"/>
          <w:kern w:val="0"/>
          <w:szCs w:val="22"/>
        </w:rPr>
        <w:t>obrigas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tributarias e coa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social e de constitución da garantía definitiva </w:t>
      </w:r>
      <w:proofErr w:type="spellStart"/>
      <w:r w:rsidRPr="008410CF">
        <w:rPr>
          <w:rFonts w:eastAsia="Times New Roman" w:cs="Arial"/>
          <w:kern w:val="0"/>
          <w:szCs w:val="22"/>
        </w:rPr>
        <w:t>esixible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xunto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 tres </w:t>
      </w:r>
      <w:proofErr w:type="spellStart"/>
      <w:r w:rsidRPr="008410CF">
        <w:rPr>
          <w:rFonts w:eastAsia="Times New Roman" w:cs="Arial"/>
          <w:kern w:val="0"/>
          <w:szCs w:val="22"/>
        </w:rPr>
        <w:t>exemplares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plan de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saúde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 </w:t>
      </w:r>
      <w:proofErr w:type="spellStart"/>
      <w:r w:rsidRPr="008410CF">
        <w:rPr>
          <w:rFonts w:eastAsia="Times New Roman" w:cs="Arial"/>
          <w:kern w:val="0"/>
          <w:szCs w:val="22"/>
        </w:rPr>
        <w:t>nomeamento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responsable de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saúde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representante da empresa e a comunicación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se exprese se </w:t>
      </w:r>
      <w:proofErr w:type="spellStart"/>
      <w:r w:rsidRPr="008410CF">
        <w:rPr>
          <w:rFonts w:eastAsia="Times New Roman" w:cs="Arial"/>
          <w:kern w:val="0"/>
          <w:szCs w:val="22"/>
        </w:rPr>
        <w:t>concorren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non </w:t>
      </w:r>
      <w:proofErr w:type="spellStart"/>
      <w:r w:rsidRPr="008410CF">
        <w:rPr>
          <w:rFonts w:eastAsia="Times New Roman" w:cs="Arial"/>
          <w:kern w:val="0"/>
          <w:szCs w:val="22"/>
        </w:rPr>
        <w:t>algunhas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circunstancias do artigo 3.2 do RD 1627/1997, do 24 de </w:t>
      </w:r>
      <w:proofErr w:type="spellStart"/>
      <w:r w:rsidRPr="008410CF">
        <w:rPr>
          <w:rFonts w:eastAsia="Times New Roman" w:cs="Arial"/>
          <w:kern w:val="0"/>
          <w:szCs w:val="22"/>
        </w:rPr>
        <w:t>outubro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De non </w:t>
      </w:r>
      <w:proofErr w:type="spellStart"/>
      <w:r w:rsidRPr="008410CF">
        <w:rPr>
          <w:rFonts w:eastAsia="Times New Roman" w:cs="Arial"/>
          <w:kern w:val="0"/>
          <w:szCs w:val="22"/>
        </w:rPr>
        <w:t>cumprimentarse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requirimento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tempo e forma, </w:t>
      </w:r>
      <w:proofErr w:type="spellStart"/>
      <w:r w:rsidRPr="008410CF">
        <w:rPr>
          <w:rFonts w:eastAsia="Times New Roman" w:cs="Arial"/>
          <w:kern w:val="0"/>
          <w:szCs w:val="22"/>
        </w:rPr>
        <w:t>entenderase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a oferta </w:t>
      </w:r>
      <w:proofErr w:type="spellStart"/>
      <w:r w:rsidRPr="008410CF">
        <w:rPr>
          <w:rFonts w:eastAsia="Times New Roman" w:cs="Arial"/>
          <w:kern w:val="0"/>
          <w:szCs w:val="22"/>
        </w:rPr>
        <w:t>foi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retirada, e </w:t>
      </w:r>
      <w:proofErr w:type="spellStart"/>
      <w:r w:rsidRPr="008410CF">
        <w:rPr>
          <w:rFonts w:eastAsia="Times New Roman" w:cs="Arial"/>
          <w:kern w:val="0"/>
          <w:szCs w:val="22"/>
        </w:rPr>
        <w:t>solicitarase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documentación indicada do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licitador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coa </w:t>
      </w:r>
      <w:proofErr w:type="spellStart"/>
      <w:r w:rsidRPr="008410CF">
        <w:rPr>
          <w:rFonts w:eastAsia="Times New Roman" w:cs="Arial"/>
          <w:kern w:val="0"/>
          <w:szCs w:val="22"/>
        </w:rPr>
        <w:t>orde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clasificación das ofertas. </w:t>
      </w:r>
      <w:proofErr w:type="spellStart"/>
      <w:r w:rsidRPr="008410CF">
        <w:rPr>
          <w:rFonts w:eastAsia="Times New Roman" w:cs="Arial"/>
          <w:kern w:val="0"/>
          <w:szCs w:val="22"/>
        </w:rPr>
        <w:t>Cumprido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</w:t>
      </w:r>
      <w:proofErr w:type="spellStart"/>
      <w:r w:rsidRPr="008410CF">
        <w:rPr>
          <w:rFonts w:eastAsia="Times New Roman" w:cs="Arial"/>
          <w:kern w:val="0"/>
          <w:szCs w:val="22"/>
        </w:rPr>
        <w:t>requirimento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no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máximo de cinco días hábiles, o órgano de contratación </w:t>
      </w:r>
      <w:proofErr w:type="spellStart"/>
      <w:r w:rsidRPr="008410CF">
        <w:rPr>
          <w:rFonts w:eastAsia="Times New Roman" w:cs="Arial"/>
          <w:kern w:val="0"/>
          <w:szCs w:val="22"/>
        </w:rPr>
        <w:t>ditará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resolución motivada </w:t>
      </w:r>
      <w:proofErr w:type="spellStart"/>
      <w:r w:rsidRPr="008410CF">
        <w:rPr>
          <w:rFonts w:eastAsia="Times New Roman" w:cs="Arial"/>
          <w:kern w:val="0"/>
          <w:szCs w:val="22"/>
        </w:rPr>
        <w:t>adxudicando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contrato, </w:t>
      </w: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</w:t>
      </w:r>
      <w:proofErr w:type="spellStart"/>
      <w:r w:rsidRPr="008410CF">
        <w:rPr>
          <w:rFonts w:eastAsia="Times New Roman" w:cs="Arial"/>
          <w:kern w:val="0"/>
          <w:szCs w:val="22"/>
        </w:rPr>
        <w:t>poida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declararse deserto o expediente cando exista </w:t>
      </w:r>
      <w:proofErr w:type="spellStart"/>
      <w:r w:rsidRPr="008410CF">
        <w:rPr>
          <w:rFonts w:eastAsia="Times New Roman" w:cs="Arial"/>
          <w:kern w:val="0"/>
          <w:szCs w:val="22"/>
        </w:rPr>
        <w:t>algunha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oferta admisible (artigo 151.3 do TRLCSP).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Non obstante </w:t>
      </w:r>
      <w:proofErr w:type="spellStart"/>
      <w:r w:rsidRPr="008410CF">
        <w:rPr>
          <w:rFonts w:eastAsia="Times New Roman" w:cs="Arial"/>
          <w:kern w:val="0"/>
          <w:szCs w:val="22"/>
        </w:rPr>
        <w:t>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anterior, e antes da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 órgano de contratación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mediante resolución motivada, renunciar </w:t>
      </w:r>
      <w:proofErr w:type="spellStart"/>
      <w:r w:rsidRPr="008410CF">
        <w:rPr>
          <w:rFonts w:eastAsia="Times New Roman" w:cs="Arial"/>
          <w:kern w:val="0"/>
          <w:szCs w:val="22"/>
        </w:rPr>
        <w:t>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sinatura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desistir do </w:t>
      </w:r>
      <w:proofErr w:type="spellStart"/>
      <w:r w:rsidRPr="008410CF">
        <w:rPr>
          <w:rFonts w:eastAsia="Times New Roman" w:cs="Arial"/>
          <w:kern w:val="0"/>
          <w:szCs w:val="22"/>
        </w:rPr>
        <w:t>procedemento</w:t>
      </w:r>
      <w:proofErr w:type="spellEnd"/>
      <w:r w:rsidRPr="008410CF">
        <w:rPr>
          <w:rFonts w:eastAsia="Times New Roman" w:cs="Arial"/>
          <w:kern w:val="0"/>
          <w:szCs w:val="22"/>
        </w:rPr>
        <w:t>, nos termos regulados no artigo 155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será notificada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licitadores e publicada no perfil do contratante (www.</w:t>
      </w:r>
      <w:r w:rsidR="00D85EBD">
        <w:rPr>
          <w:rFonts w:eastAsia="Times New Roman" w:cs="Arial"/>
          <w:kern w:val="0"/>
          <w:szCs w:val="22"/>
        </w:rPr>
        <w:t>cualedro</w:t>
      </w:r>
      <w:r w:rsidRPr="008410CF">
        <w:rPr>
          <w:rFonts w:eastAsia="Times New Roman" w:cs="Arial"/>
          <w:kern w:val="0"/>
          <w:szCs w:val="22"/>
        </w:rPr>
        <w:t>.es)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XVI.- FORMALIZACIÓN DO CONTRATO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 A formalización do contrato, en documento administrativo e, de ser o caso, en escritura pública, </w:t>
      </w:r>
      <w:proofErr w:type="spellStart"/>
      <w:r w:rsidRPr="008410CF">
        <w:rPr>
          <w:rFonts w:eastAsia="Times New Roman" w:cs="Arial"/>
          <w:kern w:val="0"/>
          <w:szCs w:val="22"/>
        </w:rPr>
        <w:t>materializarase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dentro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15 días hábiles contados desde o </w:t>
      </w:r>
      <w:proofErr w:type="spellStart"/>
      <w:r w:rsidRPr="008410CF">
        <w:rPr>
          <w:rFonts w:eastAsia="Times New Roman" w:cs="Arial"/>
          <w:kern w:val="0"/>
          <w:szCs w:val="22"/>
        </w:rPr>
        <w:t>seguinte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recepción da notificación polos licitadores do </w:t>
      </w:r>
      <w:proofErr w:type="spellStart"/>
      <w:r w:rsidRPr="008410CF">
        <w:rPr>
          <w:rFonts w:eastAsia="Times New Roman" w:cs="Arial"/>
          <w:kern w:val="0"/>
          <w:szCs w:val="22"/>
        </w:rPr>
        <w:t>acordo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154 do TRLCSP, a formalización </w:t>
      </w:r>
      <w:proofErr w:type="spellStart"/>
      <w:r w:rsidRPr="008410CF">
        <w:rPr>
          <w:rFonts w:eastAsia="Times New Roman" w:cs="Arial"/>
          <w:kern w:val="0"/>
          <w:szCs w:val="22"/>
        </w:rPr>
        <w:t>publicarase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en todo caso, no perfil do contratante e se </w:t>
      </w:r>
      <w:proofErr w:type="spellStart"/>
      <w:r w:rsidRPr="008410CF">
        <w:rPr>
          <w:rFonts w:eastAsia="Times New Roman" w:cs="Arial"/>
          <w:kern w:val="0"/>
          <w:szCs w:val="22"/>
        </w:rPr>
        <w:t>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contía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 fose igual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superior a 100.000,00 euros, </w:t>
      </w:r>
      <w:proofErr w:type="spellStart"/>
      <w:r w:rsidRPr="008410CF">
        <w:rPr>
          <w:rFonts w:eastAsia="Times New Roman" w:cs="Arial"/>
          <w:kern w:val="0"/>
          <w:szCs w:val="22"/>
        </w:rPr>
        <w:t>publicarase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ademais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BOP de Ourense.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XVII.- COMPROBACIÓN DO REPLANTEO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comprobación do replanteo efectuarse no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máximo de 8 días </w:t>
      </w:r>
      <w:proofErr w:type="spellStart"/>
      <w:r w:rsidRPr="008410CF">
        <w:rPr>
          <w:rFonts w:eastAsia="Times New Roman" w:cs="Arial"/>
          <w:kern w:val="0"/>
          <w:szCs w:val="22"/>
        </w:rPr>
        <w:t>naturais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contados desde a data de formalización do contrato, redactándose a acta </w:t>
      </w:r>
      <w:proofErr w:type="spellStart"/>
      <w:r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que se entregarán tres </w:t>
      </w:r>
      <w:proofErr w:type="spellStart"/>
      <w:r w:rsidRPr="008410CF">
        <w:rPr>
          <w:rFonts w:eastAsia="Times New Roman" w:cs="Arial"/>
          <w:kern w:val="0"/>
          <w:szCs w:val="22"/>
        </w:rPr>
        <w:t>exemplares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Rexistro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xeral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Concello (artigo 229 do TRLCSP e 139 e </w:t>
      </w:r>
      <w:proofErr w:type="spellStart"/>
      <w:r w:rsidRPr="008410CF">
        <w:rPr>
          <w:rFonts w:eastAsia="Times New Roman" w:cs="Arial"/>
          <w:kern w:val="0"/>
          <w:szCs w:val="22"/>
        </w:rPr>
        <w:t>seguintes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RXLCAP)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XVIII.-</w:t>
      </w:r>
      <w:r w:rsidRPr="008410CF">
        <w:rPr>
          <w:rFonts w:eastAsia="Times New Roman" w:cs="Arial"/>
          <w:kern w:val="0"/>
          <w:szCs w:val="22"/>
        </w:rPr>
        <w:tab/>
        <w:t>EXECUCIÓN DO CONTRATO, DIRECCIÓN DE OBRA, RESPONSABLE DO CONTRATO, CONDICIÓNS ESPECIAIS DE EXECUCIÓN E SUBCONTRATACIÓN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contrato </w:t>
      </w:r>
      <w:proofErr w:type="spellStart"/>
      <w:r w:rsidRPr="008410CF">
        <w:rPr>
          <w:rFonts w:eastAsia="Times New Roman" w:cs="Arial"/>
          <w:kern w:val="0"/>
          <w:szCs w:val="22"/>
        </w:rPr>
        <w:t>executarase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 </w:t>
      </w:r>
      <w:proofErr w:type="spellStart"/>
      <w:r w:rsidRPr="008410CF">
        <w:rPr>
          <w:rFonts w:eastAsia="Times New Roman" w:cs="Arial"/>
          <w:kern w:val="0"/>
          <w:szCs w:val="22"/>
        </w:rPr>
        <w:t>estrita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suxeición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no </w:t>
      </w:r>
      <w:proofErr w:type="spellStart"/>
      <w:r w:rsidRPr="008410CF">
        <w:rPr>
          <w:rFonts w:eastAsia="Times New Roman" w:cs="Arial"/>
          <w:kern w:val="0"/>
          <w:szCs w:val="22"/>
        </w:rPr>
        <w:t>proxecto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</w:t>
      </w:r>
      <w:proofErr w:type="spellStart"/>
      <w:r w:rsidRPr="008410CF">
        <w:rPr>
          <w:rFonts w:eastAsia="Times New Roman" w:cs="Arial"/>
          <w:kern w:val="0"/>
          <w:szCs w:val="22"/>
        </w:rPr>
        <w:t>serve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base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 e conforme </w:t>
      </w:r>
      <w:proofErr w:type="spellStart"/>
      <w:r w:rsidRPr="008410CF">
        <w:rPr>
          <w:rFonts w:eastAsia="Times New Roman" w:cs="Arial"/>
          <w:kern w:val="0"/>
          <w:szCs w:val="22"/>
        </w:rPr>
        <w:t>ás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instrucións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interpretación técnica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lle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sexan dadas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contratista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dirección facultativa da obra (artigo 230 do TRLCSP).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Concello encomendará a dirección facultativa e a coordinación de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saúde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actuación </w:t>
      </w:r>
      <w:proofErr w:type="spellStart"/>
      <w:r w:rsidRPr="008410CF">
        <w:rPr>
          <w:rFonts w:eastAsia="Times New Roman" w:cs="Arial"/>
          <w:kern w:val="0"/>
          <w:szCs w:val="22"/>
        </w:rPr>
        <w:t>aos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facultativos competentes designados para tal fin, </w:t>
      </w:r>
      <w:proofErr w:type="spellStart"/>
      <w:r w:rsidRPr="008410CF">
        <w:rPr>
          <w:rFonts w:eastAsia="Times New Roman" w:cs="Arial"/>
          <w:kern w:val="0"/>
          <w:szCs w:val="22"/>
        </w:rPr>
        <w:t>sendo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por conta do Concello o </w:t>
      </w:r>
      <w:proofErr w:type="spellStart"/>
      <w:r w:rsidRPr="008410CF">
        <w:rPr>
          <w:rFonts w:eastAsia="Times New Roman" w:cs="Arial"/>
          <w:kern w:val="0"/>
          <w:szCs w:val="22"/>
        </w:rPr>
        <w:t>aboamento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honorarios </w:t>
      </w:r>
      <w:proofErr w:type="spellStart"/>
      <w:r w:rsidRPr="008410CF">
        <w:rPr>
          <w:rFonts w:eastAsia="Times New Roman" w:cs="Arial"/>
          <w:kern w:val="0"/>
          <w:szCs w:val="22"/>
        </w:rPr>
        <w:t>correspondentes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proofErr w:type="spellStart"/>
      <w:r w:rsidRPr="008410CF">
        <w:rPr>
          <w:rFonts w:eastAsia="Times New Roman" w:cs="Arial"/>
          <w:kern w:val="0"/>
          <w:szCs w:val="22"/>
        </w:rPr>
        <w:t>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perxuízo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anterior e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52 do TRLCSP, o Concello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nomear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 entre os </w:t>
      </w:r>
      <w:proofErr w:type="spellStart"/>
      <w:r w:rsidRPr="008410CF">
        <w:rPr>
          <w:rFonts w:eastAsia="Times New Roman" w:cs="Arial"/>
          <w:kern w:val="0"/>
          <w:szCs w:val="22"/>
        </w:rPr>
        <w:t>seus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funcionarios, un responsable do contrato, </w:t>
      </w:r>
      <w:r w:rsidRPr="008410CF">
        <w:rPr>
          <w:rFonts w:eastAsia="Times New Roman" w:cs="Arial"/>
          <w:kern w:val="0"/>
          <w:szCs w:val="22"/>
        </w:rPr>
        <w:lastRenderedPageBreak/>
        <w:t xml:space="preserve">con </w:t>
      </w:r>
      <w:proofErr w:type="spellStart"/>
      <w:r w:rsidRPr="008410CF">
        <w:rPr>
          <w:rFonts w:eastAsia="Times New Roman" w:cs="Arial"/>
          <w:kern w:val="0"/>
          <w:szCs w:val="22"/>
        </w:rPr>
        <w:t>funcións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supervisión da correcta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 de obra e da </w:t>
      </w:r>
      <w:proofErr w:type="spellStart"/>
      <w:r w:rsidRPr="008410CF">
        <w:rPr>
          <w:rFonts w:eastAsia="Times New Roman" w:cs="Arial"/>
          <w:kern w:val="0"/>
          <w:szCs w:val="22"/>
        </w:rPr>
        <w:t>súa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dirección técnica. As </w:t>
      </w:r>
      <w:proofErr w:type="spellStart"/>
      <w:r w:rsidRPr="008410CF">
        <w:rPr>
          <w:rFonts w:eastAsia="Times New Roman" w:cs="Arial"/>
          <w:kern w:val="0"/>
          <w:szCs w:val="22"/>
        </w:rPr>
        <w:t>instruccións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ditadas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interpretación do contrato polo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responsable, serán vinculantes tanto para o contratista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das obras coma para o director facultativo delas.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 maquinaria utilizada polo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 deberá estar en posesión do certificado de posta en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expedido polo organismo competente, en </w:t>
      </w:r>
      <w:proofErr w:type="spellStart"/>
      <w:r w:rsidRPr="008410CF">
        <w:rPr>
          <w:rFonts w:eastAsia="Times New Roman" w:cs="Arial"/>
          <w:kern w:val="0"/>
          <w:szCs w:val="22"/>
        </w:rPr>
        <w:t>cumprimento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RD 1.215/1997, do 18 de </w:t>
      </w:r>
      <w:proofErr w:type="spellStart"/>
      <w:r w:rsidRPr="008410CF">
        <w:rPr>
          <w:rFonts w:eastAsia="Times New Roman" w:cs="Arial"/>
          <w:kern w:val="0"/>
          <w:szCs w:val="22"/>
        </w:rPr>
        <w:t>xullo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configurándose esta </w:t>
      </w:r>
      <w:proofErr w:type="spellStart"/>
      <w:r w:rsidRPr="008410CF">
        <w:rPr>
          <w:rFonts w:eastAsia="Times New Roman" w:cs="Arial"/>
          <w:kern w:val="0"/>
          <w:szCs w:val="22"/>
        </w:rPr>
        <w:t>obrigación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como condición especial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 con </w:t>
      </w:r>
      <w:proofErr w:type="spellStart"/>
      <w:r w:rsidRPr="008410CF">
        <w:rPr>
          <w:rFonts w:eastAsia="Times New Roman" w:cs="Arial"/>
          <w:kern w:val="0"/>
          <w:szCs w:val="22"/>
        </w:rPr>
        <w:t>natureza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obrigación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contractual esencial, para os efectos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118 e 223.g) do TRLCSP. Os directores técnicos e o servicio de </w:t>
      </w:r>
      <w:proofErr w:type="spellStart"/>
      <w:r w:rsidRPr="008410CF">
        <w:rPr>
          <w:rFonts w:eastAsia="Times New Roman" w:cs="Arial"/>
          <w:kern w:val="0"/>
          <w:szCs w:val="22"/>
        </w:rPr>
        <w:t>seguridade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saúde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poderán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exisir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exhibición dos </w:t>
      </w:r>
      <w:proofErr w:type="spellStart"/>
      <w:r w:rsidRPr="008410CF">
        <w:rPr>
          <w:rFonts w:eastAsia="Times New Roman" w:cs="Arial"/>
          <w:kern w:val="0"/>
          <w:szCs w:val="22"/>
        </w:rPr>
        <w:t>ditos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certificados durante todo 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obra.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subcontratar a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parcial da prestación que </w:t>
      </w:r>
      <w:proofErr w:type="spellStart"/>
      <w:r w:rsidRPr="008410CF">
        <w:rPr>
          <w:rFonts w:eastAsia="Times New Roman" w:cs="Arial"/>
          <w:kern w:val="0"/>
          <w:szCs w:val="22"/>
        </w:rPr>
        <w:t>constitúe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</w:t>
      </w:r>
      <w:proofErr w:type="spellStart"/>
      <w:r w:rsidRPr="008410CF">
        <w:rPr>
          <w:rFonts w:eastAsia="Times New Roman" w:cs="Arial"/>
          <w:kern w:val="0"/>
          <w:szCs w:val="22"/>
        </w:rPr>
        <w:t>obxecto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contrato, ata o importe máximo do 60% do </w:t>
      </w:r>
      <w:proofErr w:type="spellStart"/>
      <w:r w:rsidRPr="008410CF">
        <w:rPr>
          <w:rFonts w:eastAsia="Times New Roman" w:cs="Arial"/>
          <w:kern w:val="0"/>
          <w:szCs w:val="22"/>
        </w:rPr>
        <w:t>prezo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con </w:t>
      </w:r>
      <w:proofErr w:type="spellStart"/>
      <w:r w:rsidRPr="008410CF">
        <w:rPr>
          <w:rFonts w:eastAsia="Times New Roman" w:cs="Arial"/>
          <w:kern w:val="0"/>
          <w:szCs w:val="22"/>
        </w:rPr>
        <w:t>suxeición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227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XIX.- PAGAMENTOS E REVISIÓN DE PREZOS</w:t>
      </w:r>
    </w:p>
    <w:p w:rsidR="00051A02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Os pagamentos </w:t>
      </w:r>
      <w:proofErr w:type="spellStart"/>
      <w:r w:rsidRPr="008410CF">
        <w:rPr>
          <w:rFonts w:eastAsia="Times New Roman" w:cs="Arial"/>
          <w:kern w:val="0"/>
          <w:szCs w:val="22"/>
        </w:rPr>
        <w:t>realizaranse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 </w:t>
      </w:r>
      <w:proofErr w:type="spellStart"/>
      <w:r w:rsidRPr="008410CF">
        <w:rPr>
          <w:rFonts w:eastAsia="Times New Roman" w:cs="Arial"/>
          <w:kern w:val="0"/>
          <w:szCs w:val="22"/>
        </w:rPr>
        <w:t>certificacións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obra expedidas con </w:t>
      </w:r>
      <w:proofErr w:type="spellStart"/>
      <w:r w:rsidRPr="008410CF">
        <w:rPr>
          <w:rFonts w:eastAsia="Times New Roman" w:cs="Arial"/>
          <w:kern w:val="0"/>
          <w:szCs w:val="22"/>
        </w:rPr>
        <w:t>periodicidade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mensual en función da obra efectivamente </w:t>
      </w:r>
      <w:proofErr w:type="spellStart"/>
      <w:r w:rsidRPr="008410CF">
        <w:rPr>
          <w:rFonts w:eastAsia="Times New Roman" w:cs="Arial"/>
          <w:kern w:val="0"/>
          <w:szCs w:val="22"/>
        </w:rPr>
        <w:t>executada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período, con </w:t>
      </w:r>
      <w:proofErr w:type="spellStart"/>
      <w:r w:rsidRPr="008410CF">
        <w:rPr>
          <w:rFonts w:eastAsia="Times New Roman" w:cs="Arial"/>
          <w:kern w:val="0"/>
          <w:szCs w:val="22"/>
        </w:rPr>
        <w:t>suxeición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216.4 e 232.1 do TRLCSP e concordantes do RXLCAP.</w:t>
      </w:r>
    </w:p>
    <w:p w:rsidR="008410CF" w:rsidRPr="008410CF" w:rsidRDefault="00255CA8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>
        <w:rPr>
          <w:rFonts w:eastAsia="Times New Roman" w:cs="Arial"/>
          <w:kern w:val="0"/>
          <w:szCs w:val="22"/>
        </w:rPr>
        <w:t xml:space="preserve">O pagamento </w:t>
      </w:r>
      <w:proofErr w:type="spellStart"/>
      <w:r>
        <w:rPr>
          <w:rFonts w:eastAsia="Times New Roman" w:cs="Arial"/>
          <w:kern w:val="0"/>
          <w:szCs w:val="22"/>
        </w:rPr>
        <w:t>realizarase</w:t>
      </w:r>
      <w:proofErr w:type="spellEnd"/>
      <w:r>
        <w:rPr>
          <w:rFonts w:eastAsia="Times New Roman" w:cs="Arial"/>
          <w:kern w:val="0"/>
          <w:szCs w:val="22"/>
        </w:rPr>
        <w:t xml:space="preserve"> no </w:t>
      </w:r>
      <w:proofErr w:type="spellStart"/>
      <w:r>
        <w:rPr>
          <w:rFonts w:eastAsia="Times New Roman" w:cs="Arial"/>
          <w:kern w:val="0"/>
          <w:szCs w:val="22"/>
        </w:rPr>
        <w:t>exercicio</w:t>
      </w:r>
      <w:proofErr w:type="spellEnd"/>
      <w:r>
        <w:rPr>
          <w:rFonts w:eastAsia="Times New Roman" w:cs="Arial"/>
          <w:kern w:val="0"/>
          <w:szCs w:val="22"/>
        </w:rPr>
        <w:t xml:space="preserve"> 2018 cando ingres</w:t>
      </w:r>
      <w:r w:rsidR="00051A02">
        <w:rPr>
          <w:rFonts w:eastAsia="Times New Roman" w:cs="Arial"/>
          <w:kern w:val="0"/>
          <w:szCs w:val="22"/>
        </w:rPr>
        <w:t>e</w:t>
      </w:r>
      <w:r>
        <w:rPr>
          <w:rFonts w:eastAsia="Times New Roman" w:cs="Arial"/>
          <w:kern w:val="0"/>
          <w:szCs w:val="22"/>
        </w:rPr>
        <w:t xml:space="preserve"> a </w:t>
      </w:r>
      <w:proofErr w:type="spellStart"/>
      <w:r>
        <w:rPr>
          <w:rFonts w:eastAsia="Times New Roman" w:cs="Arial"/>
          <w:kern w:val="0"/>
          <w:szCs w:val="22"/>
        </w:rPr>
        <w:t>Deputación</w:t>
      </w:r>
      <w:proofErr w:type="spellEnd"/>
      <w:r>
        <w:rPr>
          <w:rFonts w:eastAsia="Times New Roman" w:cs="Arial"/>
          <w:kern w:val="0"/>
          <w:szCs w:val="22"/>
        </w:rPr>
        <w:t xml:space="preserve"> Provincial de Ourense con cargo a </w:t>
      </w:r>
      <w:proofErr w:type="spellStart"/>
      <w:r>
        <w:rPr>
          <w:rFonts w:eastAsia="Times New Roman" w:cs="Arial"/>
          <w:kern w:val="0"/>
          <w:szCs w:val="22"/>
        </w:rPr>
        <w:t>axuda</w:t>
      </w:r>
      <w:proofErr w:type="spellEnd"/>
      <w:r>
        <w:rPr>
          <w:rFonts w:eastAsia="Times New Roman" w:cs="Arial"/>
          <w:kern w:val="0"/>
          <w:szCs w:val="22"/>
        </w:rPr>
        <w:t xml:space="preserve"> concedida.</w:t>
      </w:r>
    </w:p>
    <w:p w:rsidR="00255CA8" w:rsidRDefault="00255CA8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>
        <w:rPr>
          <w:rFonts w:eastAsia="Times New Roman" w:cs="Arial"/>
          <w:kern w:val="0"/>
          <w:szCs w:val="22"/>
        </w:rPr>
        <w:t xml:space="preserve">Non </w:t>
      </w:r>
      <w:proofErr w:type="spellStart"/>
      <w:r>
        <w:rPr>
          <w:rFonts w:eastAsia="Times New Roman" w:cs="Arial"/>
          <w:kern w:val="0"/>
          <w:szCs w:val="22"/>
        </w:rPr>
        <w:t>hai</w:t>
      </w:r>
      <w:proofErr w:type="spellEnd"/>
      <w:r>
        <w:rPr>
          <w:rFonts w:eastAsia="Times New Roman" w:cs="Arial"/>
          <w:kern w:val="0"/>
          <w:szCs w:val="22"/>
        </w:rPr>
        <w:t xml:space="preserve"> revisión de </w:t>
      </w:r>
      <w:proofErr w:type="spellStart"/>
      <w:r>
        <w:rPr>
          <w:rFonts w:eastAsia="Times New Roman" w:cs="Arial"/>
          <w:kern w:val="0"/>
          <w:szCs w:val="22"/>
        </w:rPr>
        <w:t>prezos</w:t>
      </w:r>
      <w:proofErr w:type="spellEnd"/>
      <w:r>
        <w:rPr>
          <w:rFonts w:eastAsia="Times New Roman" w:cs="Arial"/>
          <w:kern w:val="0"/>
          <w:szCs w:val="22"/>
        </w:rPr>
        <w:t>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XX.- INTERPRETACIÓN, MODIFICACIÓN, SUSPENSIÓN E RESOLUCIÓN DO CONTRATO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Son facultades do órgano de contratación a interpretación, modificación, suspensión e resolución do contrato, de </w:t>
      </w:r>
      <w:proofErr w:type="spellStart"/>
      <w:r w:rsidRPr="008410CF">
        <w:rPr>
          <w:rFonts w:eastAsia="Times New Roman" w:cs="Arial"/>
          <w:kern w:val="0"/>
          <w:szCs w:val="22"/>
        </w:rPr>
        <w:t>conformidade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105 a 108 , 210 e 211, 219 e 220, 223 a 225 e 305 a 309 do TRLCSP e concordantes do RXLCAP. Cando resulte necesaria </w:t>
      </w:r>
      <w:proofErr w:type="spellStart"/>
      <w:r w:rsidRPr="008410CF">
        <w:rPr>
          <w:rFonts w:eastAsia="Times New Roman" w:cs="Arial"/>
          <w:kern w:val="0"/>
          <w:szCs w:val="22"/>
        </w:rPr>
        <w:t>calquera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modificación, os directores</w:t>
      </w:r>
      <w:r w:rsidR="00D85EBD">
        <w:rPr>
          <w:rFonts w:eastAsia="Times New Roman" w:cs="Arial"/>
          <w:kern w:val="0"/>
          <w:szCs w:val="22"/>
        </w:rPr>
        <w:t xml:space="preserve"> técnicos </w:t>
      </w:r>
      <w:proofErr w:type="spellStart"/>
      <w:r w:rsidR="00D85EBD">
        <w:rPr>
          <w:rFonts w:eastAsia="Times New Roman" w:cs="Arial"/>
          <w:kern w:val="0"/>
          <w:szCs w:val="22"/>
        </w:rPr>
        <w:t>formulará</w:t>
      </w:r>
      <w:r w:rsidRPr="008410CF">
        <w:rPr>
          <w:rFonts w:eastAsia="Times New Roman" w:cs="Arial"/>
          <w:kern w:val="0"/>
          <w:szCs w:val="22"/>
        </w:rPr>
        <w:t>nlle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oportuna </w:t>
      </w:r>
      <w:proofErr w:type="spellStart"/>
      <w:r w:rsidRPr="008410CF">
        <w:rPr>
          <w:rFonts w:eastAsia="Times New Roman" w:cs="Arial"/>
          <w:kern w:val="0"/>
          <w:szCs w:val="22"/>
        </w:rPr>
        <w:t>proposta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órgano de contratación.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XXI.- RECEPCIÓN DA OBRA, LIQUIDACIÓN, PRAZO DE GARANTÍA E PENALIDADES POR EXECUCIÓN DEFECTUOSA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Rematada a obra, </w:t>
      </w:r>
      <w:proofErr w:type="spellStart"/>
      <w:r w:rsidRPr="008410CF">
        <w:rPr>
          <w:rFonts w:eastAsia="Times New Roman" w:cs="Arial"/>
          <w:kern w:val="0"/>
          <w:szCs w:val="22"/>
        </w:rPr>
        <w:t>verificarase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correcta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actuación coa </w:t>
      </w:r>
      <w:proofErr w:type="spellStart"/>
      <w:r w:rsidRPr="008410CF">
        <w:rPr>
          <w:rFonts w:eastAsia="Times New Roman" w:cs="Arial"/>
          <w:kern w:val="0"/>
          <w:szCs w:val="22"/>
        </w:rPr>
        <w:t>presenza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director facultativo da obra, do contratista e </w:t>
      </w:r>
      <w:proofErr w:type="spellStart"/>
      <w:r w:rsidRPr="008410CF">
        <w:rPr>
          <w:rFonts w:eastAsia="Times New Roman" w:cs="Arial"/>
          <w:kern w:val="0"/>
          <w:szCs w:val="22"/>
        </w:rPr>
        <w:t>dun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técnico designado polo Concello, que actuará en representación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 </w:t>
      </w:r>
      <w:proofErr w:type="spellStart"/>
      <w:r w:rsidRPr="008410CF">
        <w:rPr>
          <w:rFonts w:eastAsia="Times New Roman" w:cs="Arial"/>
          <w:kern w:val="0"/>
          <w:szCs w:val="22"/>
        </w:rPr>
        <w:t>redactarase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</w:t>
      </w:r>
      <w:proofErr w:type="spellStart"/>
      <w:r w:rsidRPr="008410CF">
        <w:rPr>
          <w:rFonts w:eastAsia="Times New Roman" w:cs="Arial"/>
          <w:kern w:val="0"/>
          <w:szCs w:val="22"/>
        </w:rPr>
        <w:t>correspondente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acta.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No </w:t>
      </w:r>
      <w:proofErr w:type="spellStart"/>
      <w:r w:rsidRPr="008410CF">
        <w:rPr>
          <w:rFonts w:eastAsia="Times New Roman" w:cs="Arial"/>
          <w:kern w:val="0"/>
          <w:szCs w:val="22"/>
        </w:rPr>
        <w:t>suposto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que a obra </w:t>
      </w:r>
      <w:proofErr w:type="spellStart"/>
      <w:r w:rsidRPr="008410CF">
        <w:rPr>
          <w:rFonts w:eastAsia="Times New Roman" w:cs="Arial"/>
          <w:kern w:val="0"/>
          <w:szCs w:val="22"/>
        </w:rPr>
        <w:t>estivese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executada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correctamente, </w:t>
      </w:r>
      <w:proofErr w:type="spellStart"/>
      <w:r w:rsidRPr="008410CF">
        <w:rPr>
          <w:rFonts w:eastAsia="Times New Roman" w:cs="Arial"/>
          <w:kern w:val="0"/>
          <w:szCs w:val="22"/>
        </w:rPr>
        <w:t>redactarase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acta positiva e </w:t>
      </w:r>
      <w:proofErr w:type="spellStart"/>
      <w:r w:rsidRPr="008410CF">
        <w:rPr>
          <w:rFonts w:eastAsia="Times New Roman" w:cs="Arial"/>
          <w:kern w:val="0"/>
          <w:szCs w:val="22"/>
        </w:rPr>
        <w:t>terase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por recibida a obra, </w:t>
      </w:r>
      <w:proofErr w:type="spellStart"/>
      <w:r w:rsidRPr="008410CF">
        <w:rPr>
          <w:rFonts w:eastAsia="Times New Roman" w:cs="Arial"/>
          <w:kern w:val="0"/>
          <w:szCs w:val="22"/>
        </w:rPr>
        <w:t>comezando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computarse desde a data de redacción da dita acta 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garantía, que será </w:t>
      </w:r>
      <w:proofErr w:type="spellStart"/>
      <w:r w:rsidRPr="008410CF">
        <w:rPr>
          <w:rFonts w:eastAsia="Times New Roman" w:cs="Arial"/>
          <w:kern w:val="0"/>
          <w:szCs w:val="22"/>
        </w:rPr>
        <w:t>dun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(1) ano. Así mesmo, no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tres meses </w:t>
      </w:r>
      <w:proofErr w:type="spellStart"/>
      <w:r w:rsidRPr="008410CF">
        <w:rPr>
          <w:rFonts w:eastAsia="Times New Roman" w:cs="Arial"/>
          <w:kern w:val="0"/>
          <w:szCs w:val="22"/>
        </w:rPr>
        <w:t>seguintes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á recepción da obra, o órgano de contratación deberá aprobar a certificación final, que será </w:t>
      </w:r>
      <w:proofErr w:type="spellStart"/>
      <w:r w:rsidRPr="008410CF">
        <w:rPr>
          <w:rFonts w:eastAsia="Times New Roman" w:cs="Arial"/>
          <w:kern w:val="0"/>
          <w:szCs w:val="22"/>
        </w:rPr>
        <w:t>aboada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contratista a conta da liquidación do contrato. 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Se a obra non se </w:t>
      </w:r>
      <w:proofErr w:type="spellStart"/>
      <w:r w:rsidRPr="008410CF">
        <w:rPr>
          <w:rFonts w:eastAsia="Times New Roman" w:cs="Arial"/>
          <w:kern w:val="0"/>
          <w:szCs w:val="22"/>
        </w:rPr>
        <w:t>atopase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estado de ser recibida, </w:t>
      </w:r>
      <w:proofErr w:type="spellStart"/>
      <w:r w:rsidRPr="008410CF">
        <w:rPr>
          <w:rFonts w:eastAsia="Times New Roman" w:cs="Arial"/>
          <w:kern w:val="0"/>
          <w:szCs w:val="22"/>
        </w:rPr>
        <w:t>deixarase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constancia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acta dos defectos advertidos e das </w:t>
      </w:r>
      <w:proofErr w:type="spellStart"/>
      <w:r w:rsidRPr="008410CF">
        <w:rPr>
          <w:rFonts w:eastAsia="Times New Roman" w:cs="Arial"/>
          <w:kern w:val="0"/>
          <w:szCs w:val="22"/>
        </w:rPr>
        <w:t>instrucións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ditadas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do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concedido para a rectificación </w:t>
      </w:r>
      <w:proofErr w:type="spellStart"/>
      <w:r w:rsidRPr="008410CF">
        <w:rPr>
          <w:rFonts w:eastAsia="Times New Roman" w:cs="Arial"/>
          <w:kern w:val="0"/>
          <w:szCs w:val="22"/>
        </w:rPr>
        <w:t>daqueles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  <w:proofErr w:type="spellStart"/>
      <w:r w:rsidRPr="008410CF">
        <w:rPr>
          <w:rFonts w:eastAsia="Times New Roman" w:cs="Arial"/>
          <w:kern w:val="0"/>
          <w:szCs w:val="22"/>
        </w:rPr>
        <w:t>Transcorrido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 </w:t>
      </w:r>
      <w:proofErr w:type="spellStart"/>
      <w:r w:rsidRPr="008410CF">
        <w:rPr>
          <w:rFonts w:eastAsia="Times New Roman" w:cs="Arial"/>
          <w:kern w:val="0"/>
          <w:szCs w:val="22"/>
        </w:rPr>
        <w:t>dito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se persisten </w:t>
      </w:r>
      <w:proofErr w:type="spellStart"/>
      <w:r w:rsidRPr="008410CF">
        <w:rPr>
          <w:rFonts w:eastAsia="Times New Roman" w:cs="Arial"/>
          <w:kern w:val="0"/>
          <w:szCs w:val="22"/>
        </w:rPr>
        <w:t>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deficiencias,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optar o Concello entre a resolución do contrato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concesión </w:t>
      </w:r>
      <w:proofErr w:type="spellStart"/>
      <w:r w:rsidRPr="008410CF">
        <w:rPr>
          <w:rFonts w:eastAsia="Times New Roman" w:cs="Arial"/>
          <w:kern w:val="0"/>
          <w:szCs w:val="22"/>
        </w:rPr>
        <w:t>dun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novo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rectificación con aplicación </w:t>
      </w:r>
      <w:proofErr w:type="spellStart"/>
      <w:r w:rsidRPr="008410CF">
        <w:rPr>
          <w:rFonts w:eastAsia="Times New Roman" w:cs="Arial"/>
          <w:kern w:val="0"/>
          <w:szCs w:val="22"/>
        </w:rPr>
        <w:t>dunha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penalidade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polo importe do 3% do </w:t>
      </w:r>
      <w:proofErr w:type="spellStart"/>
      <w:r w:rsidRPr="008410CF">
        <w:rPr>
          <w:rFonts w:eastAsia="Times New Roman" w:cs="Arial"/>
          <w:kern w:val="0"/>
          <w:szCs w:val="22"/>
        </w:rPr>
        <w:t>prezo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contrato, IVE </w:t>
      </w:r>
      <w:proofErr w:type="spellStart"/>
      <w:r w:rsidRPr="008410CF">
        <w:rPr>
          <w:rFonts w:eastAsia="Times New Roman" w:cs="Arial"/>
          <w:kern w:val="0"/>
          <w:szCs w:val="22"/>
        </w:rPr>
        <w:t>excluído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Todo </w:t>
      </w:r>
      <w:proofErr w:type="spellStart"/>
      <w:r w:rsidRPr="008410CF">
        <w:rPr>
          <w:rFonts w:eastAsia="Times New Roman" w:cs="Arial"/>
          <w:kern w:val="0"/>
          <w:szCs w:val="22"/>
        </w:rPr>
        <w:t>isto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abeiro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nos </w:t>
      </w:r>
      <w:proofErr w:type="spellStart"/>
      <w:r w:rsidRPr="008410CF">
        <w:rPr>
          <w:rFonts w:eastAsia="Times New Roman" w:cs="Arial"/>
          <w:kern w:val="0"/>
          <w:szCs w:val="22"/>
        </w:rPr>
        <w:t>artigos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222 e 307 en relación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artigo 212.1 do TRLCSP.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XXII.- GASTOS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O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quedará </w:t>
      </w:r>
      <w:proofErr w:type="spellStart"/>
      <w:r w:rsidRPr="008410CF">
        <w:rPr>
          <w:rFonts w:eastAsia="Times New Roman" w:cs="Arial"/>
          <w:kern w:val="0"/>
          <w:szCs w:val="22"/>
        </w:rPr>
        <w:t>obrigado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pagar o importe dos gastos de </w:t>
      </w:r>
      <w:proofErr w:type="spellStart"/>
      <w:r w:rsidRPr="008410CF">
        <w:rPr>
          <w:rFonts w:eastAsia="Times New Roman" w:cs="Arial"/>
          <w:kern w:val="0"/>
          <w:szCs w:val="22"/>
        </w:rPr>
        <w:t>publicidade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da licitación ata o importe máximo de 1.500,00 € e de cantos </w:t>
      </w:r>
      <w:proofErr w:type="spellStart"/>
      <w:r w:rsidRPr="008410CF">
        <w:rPr>
          <w:rFonts w:eastAsia="Times New Roman" w:cs="Arial"/>
          <w:kern w:val="0"/>
          <w:szCs w:val="22"/>
        </w:rPr>
        <w:t>outros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gastos se deriven dos </w:t>
      </w:r>
      <w:r w:rsidRPr="008410CF">
        <w:rPr>
          <w:rFonts w:eastAsia="Times New Roman" w:cs="Arial"/>
          <w:kern w:val="0"/>
          <w:szCs w:val="22"/>
        </w:rPr>
        <w:lastRenderedPageBreak/>
        <w:t xml:space="preserve">trámites de preparación,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formalización e </w:t>
      </w:r>
      <w:proofErr w:type="spellStart"/>
      <w:r w:rsidRPr="008410CF">
        <w:rPr>
          <w:rFonts w:eastAsia="Times New Roman" w:cs="Arial"/>
          <w:kern w:val="0"/>
          <w:szCs w:val="22"/>
        </w:rPr>
        <w:t>execución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contrato, </w:t>
      </w:r>
      <w:proofErr w:type="spellStart"/>
      <w:r w:rsidRPr="008410CF">
        <w:rPr>
          <w:rFonts w:eastAsia="Times New Roman" w:cs="Arial"/>
          <w:kern w:val="0"/>
          <w:szCs w:val="22"/>
        </w:rPr>
        <w:t>incluídos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todo </w:t>
      </w:r>
      <w:proofErr w:type="spellStart"/>
      <w:r w:rsidRPr="008410CF">
        <w:rPr>
          <w:rFonts w:eastAsia="Times New Roman" w:cs="Arial"/>
          <w:kern w:val="0"/>
          <w:szCs w:val="22"/>
        </w:rPr>
        <w:t>xénero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tributos e </w:t>
      </w:r>
      <w:proofErr w:type="spellStart"/>
      <w:r w:rsidRPr="008410CF">
        <w:rPr>
          <w:rFonts w:eastAsia="Times New Roman" w:cs="Arial"/>
          <w:kern w:val="0"/>
          <w:szCs w:val="22"/>
        </w:rPr>
        <w:t>prezos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públicos </w:t>
      </w:r>
      <w:proofErr w:type="spellStart"/>
      <w:r w:rsidRPr="008410CF">
        <w:rPr>
          <w:rFonts w:eastAsia="Times New Roman" w:cs="Arial"/>
          <w:kern w:val="0"/>
          <w:szCs w:val="22"/>
        </w:rPr>
        <w:t>estatais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autonómicos </w:t>
      </w:r>
      <w:proofErr w:type="spellStart"/>
      <w:r w:rsidRPr="008410CF">
        <w:rPr>
          <w:rFonts w:eastAsia="Times New Roman" w:cs="Arial"/>
          <w:kern w:val="0"/>
          <w:szCs w:val="22"/>
        </w:rPr>
        <w:t>ou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locais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Así mesmo, o Concello </w:t>
      </w:r>
      <w:proofErr w:type="spellStart"/>
      <w:r w:rsidRPr="008410CF">
        <w:rPr>
          <w:rFonts w:eastAsia="Times New Roman" w:cs="Arial"/>
          <w:kern w:val="0"/>
          <w:szCs w:val="22"/>
        </w:rPr>
        <w:t>poderá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realizar, con cargo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adxudicatario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ensaios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análises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dos </w:t>
      </w:r>
      <w:proofErr w:type="spellStart"/>
      <w:r w:rsidRPr="008410CF">
        <w:rPr>
          <w:rFonts w:eastAsia="Times New Roman" w:cs="Arial"/>
          <w:kern w:val="0"/>
          <w:szCs w:val="22"/>
        </w:rPr>
        <w:t>materiais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das unidades de obra </w:t>
      </w:r>
      <w:proofErr w:type="spellStart"/>
      <w:r w:rsidRPr="008410CF">
        <w:rPr>
          <w:rFonts w:eastAsia="Times New Roman" w:cs="Arial"/>
          <w:kern w:val="0"/>
          <w:szCs w:val="22"/>
        </w:rPr>
        <w:t>executadas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ata o límite máximo do 1% do gasto total autorizado, </w:t>
      </w:r>
      <w:proofErr w:type="spellStart"/>
      <w:r w:rsidRPr="008410CF">
        <w:rPr>
          <w:rFonts w:eastAsia="Times New Roman" w:cs="Arial"/>
          <w:kern w:val="0"/>
          <w:szCs w:val="22"/>
        </w:rPr>
        <w:t>ao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abeiro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artigo 145 do RXLCAP.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XXIII.- CÓMPUTO DE PRAZOS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Conforme </w:t>
      </w:r>
      <w:proofErr w:type="spellStart"/>
      <w:r w:rsidRPr="008410CF">
        <w:rPr>
          <w:rFonts w:eastAsia="Times New Roman" w:cs="Arial"/>
          <w:kern w:val="0"/>
          <w:szCs w:val="22"/>
        </w:rPr>
        <w:t>co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D.A. 12 do TRLCSP todos os </w:t>
      </w:r>
      <w:proofErr w:type="spellStart"/>
      <w:r w:rsidRPr="008410CF">
        <w:rPr>
          <w:rFonts w:eastAsia="Times New Roman" w:cs="Arial"/>
          <w:kern w:val="0"/>
          <w:szCs w:val="22"/>
        </w:rPr>
        <w:t>prazos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se </w:t>
      </w:r>
      <w:proofErr w:type="spellStart"/>
      <w:r w:rsidRPr="008410CF">
        <w:rPr>
          <w:rFonts w:eastAsia="Times New Roman" w:cs="Arial"/>
          <w:kern w:val="0"/>
          <w:szCs w:val="22"/>
        </w:rPr>
        <w:t>sinalen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 días </w:t>
      </w:r>
      <w:proofErr w:type="spellStart"/>
      <w:r w:rsidRPr="008410CF">
        <w:rPr>
          <w:rFonts w:eastAsia="Times New Roman" w:cs="Arial"/>
          <w:kern w:val="0"/>
          <w:szCs w:val="22"/>
        </w:rPr>
        <w:t>enténdense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naturais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a </w:t>
      </w:r>
      <w:proofErr w:type="spellStart"/>
      <w:r w:rsidRPr="008410CF">
        <w:rPr>
          <w:rFonts w:eastAsia="Times New Roman" w:cs="Arial"/>
          <w:kern w:val="0"/>
          <w:szCs w:val="22"/>
        </w:rPr>
        <w:t>non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ser que expresamente se </w:t>
      </w:r>
      <w:proofErr w:type="spellStart"/>
      <w:r w:rsidRPr="008410CF">
        <w:rPr>
          <w:rFonts w:eastAsia="Times New Roman" w:cs="Arial"/>
          <w:kern w:val="0"/>
          <w:szCs w:val="22"/>
        </w:rPr>
        <w:t>faga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constar que se tratan de días hábiles.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XXIV.- CARTEIS INDICADORES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obra </w:t>
      </w:r>
      <w:proofErr w:type="spellStart"/>
      <w:r w:rsidRPr="008410CF">
        <w:rPr>
          <w:rFonts w:eastAsia="Times New Roman" w:cs="Arial"/>
          <w:kern w:val="0"/>
          <w:szCs w:val="22"/>
        </w:rPr>
        <w:t>instalaranse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os </w:t>
      </w:r>
      <w:proofErr w:type="spellStart"/>
      <w:r w:rsidRPr="008410CF">
        <w:rPr>
          <w:rFonts w:eastAsia="Times New Roman" w:cs="Arial"/>
          <w:kern w:val="0"/>
          <w:szCs w:val="22"/>
        </w:rPr>
        <w:t>carteis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indicadores que </w:t>
      </w:r>
      <w:proofErr w:type="spellStart"/>
      <w:r w:rsidRPr="008410CF">
        <w:rPr>
          <w:rFonts w:eastAsia="Times New Roman" w:cs="Arial"/>
          <w:kern w:val="0"/>
          <w:szCs w:val="22"/>
        </w:rPr>
        <w:t>sinalen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os </w:t>
      </w:r>
      <w:proofErr w:type="spellStart"/>
      <w:r w:rsidRPr="008410CF">
        <w:rPr>
          <w:rFonts w:eastAsia="Times New Roman" w:cs="Arial"/>
          <w:kern w:val="0"/>
          <w:szCs w:val="22"/>
        </w:rPr>
        <w:t>servizos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técnicos do Concello, </w:t>
      </w:r>
      <w:proofErr w:type="spellStart"/>
      <w:r w:rsidRPr="008410CF">
        <w:rPr>
          <w:rFonts w:eastAsia="Times New Roman" w:cs="Arial"/>
          <w:kern w:val="0"/>
          <w:szCs w:val="22"/>
        </w:rPr>
        <w:t>xustificándose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esta </w:t>
      </w:r>
      <w:proofErr w:type="spellStart"/>
      <w:r w:rsidRPr="008410CF">
        <w:rPr>
          <w:rFonts w:eastAsia="Times New Roman" w:cs="Arial"/>
          <w:kern w:val="0"/>
          <w:szCs w:val="22"/>
        </w:rPr>
        <w:t>obriga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forma </w:t>
      </w:r>
      <w:proofErr w:type="spellStart"/>
      <w:r w:rsidRPr="008410CF">
        <w:rPr>
          <w:rFonts w:eastAsia="Times New Roman" w:cs="Arial"/>
          <w:kern w:val="0"/>
          <w:szCs w:val="22"/>
        </w:rPr>
        <w:t>na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indiquen os </w:t>
      </w:r>
      <w:proofErr w:type="spellStart"/>
      <w:r w:rsidRPr="008410CF">
        <w:rPr>
          <w:rFonts w:eastAsia="Times New Roman" w:cs="Arial"/>
          <w:kern w:val="0"/>
          <w:szCs w:val="22"/>
        </w:rPr>
        <w:t>devanditos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servizos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. </w:t>
      </w:r>
      <w:proofErr w:type="spellStart"/>
      <w:r w:rsidRPr="008410CF">
        <w:rPr>
          <w:rFonts w:eastAsia="Times New Roman" w:cs="Arial"/>
          <w:kern w:val="0"/>
          <w:szCs w:val="22"/>
        </w:rPr>
        <w:t>Estes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carteis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serán retirados polo contratista </w:t>
      </w:r>
      <w:proofErr w:type="spellStart"/>
      <w:r w:rsidRPr="008410CF">
        <w:rPr>
          <w:rFonts w:eastAsia="Times New Roman" w:cs="Arial"/>
          <w:kern w:val="0"/>
          <w:szCs w:val="22"/>
        </w:rPr>
        <w:t>unha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vez recibida formalmente a obra </w:t>
      </w:r>
      <w:proofErr w:type="spellStart"/>
      <w:r w:rsidRPr="008410CF">
        <w:rPr>
          <w:rFonts w:eastAsia="Times New Roman" w:cs="Arial"/>
          <w:kern w:val="0"/>
          <w:szCs w:val="22"/>
        </w:rPr>
        <w:t>pola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administración.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>XXV.-  NORMATIVA APLICABLE E FORO XURISDICCIONAL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En todo o non previsto </w:t>
      </w:r>
      <w:proofErr w:type="spellStart"/>
      <w:r w:rsidRPr="008410CF">
        <w:rPr>
          <w:rFonts w:eastAsia="Times New Roman" w:cs="Arial"/>
          <w:kern w:val="0"/>
          <w:szCs w:val="22"/>
        </w:rPr>
        <w:t>neste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prego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8410CF">
        <w:rPr>
          <w:rFonts w:eastAsia="Times New Roman" w:cs="Arial"/>
          <w:kern w:val="0"/>
          <w:szCs w:val="22"/>
        </w:rPr>
        <w:t>rexerá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en canto á preparación, </w:t>
      </w:r>
      <w:proofErr w:type="spellStart"/>
      <w:r w:rsidRPr="008410CF">
        <w:rPr>
          <w:rFonts w:eastAsia="Times New Roman" w:cs="Arial"/>
          <w:kern w:val="0"/>
          <w:szCs w:val="22"/>
        </w:rPr>
        <w:t>adxudicación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efectos e extinción do contrato, o </w:t>
      </w:r>
      <w:proofErr w:type="spellStart"/>
      <w:r w:rsidRPr="008410CF">
        <w:rPr>
          <w:rFonts w:eastAsia="Times New Roman" w:cs="Arial"/>
          <w:kern w:val="0"/>
          <w:szCs w:val="22"/>
        </w:rPr>
        <w:t>disposto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 TRLCSP e </w:t>
      </w:r>
      <w:proofErr w:type="spellStart"/>
      <w:r w:rsidRPr="008410CF">
        <w:rPr>
          <w:rFonts w:eastAsia="Times New Roman" w:cs="Arial"/>
          <w:kern w:val="0"/>
          <w:szCs w:val="22"/>
        </w:rPr>
        <w:t>nas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súas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disposicións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8410CF">
        <w:rPr>
          <w:rFonts w:eastAsia="Times New Roman" w:cs="Arial"/>
          <w:kern w:val="0"/>
          <w:szCs w:val="22"/>
        </w:rPr>
        <w:t>desenvolvemento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; supletoriamente </w:t>
      </w:r>
      <w:proofErr w:type="spellStart"/>
      <w:r w:rsidRPr="008410CF">
        <w:rPr>
          <w:rFonts w:eastAsia="Times New Roman" w:cs="Arial"/>
          <w:kern w:val="0"/>
          <w:szCs w:val="22"/>
        </w:rPr>
        <w:t>aplicaranse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as restantes normas de </w:t>
      </w:r>
      <w:proofErr w:type="spellStart"/>
      <w:r w:rsidRPr="008410CF">
        <w:rPr>
          <w:rFonts w:eastAsia="Times New Roman" w:cs="Arial"/>
          <w:kern w:val="0"/>
          <w:szCs w:val="22"/>
        </w:rPr>
        <w:t>dereito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administrativo e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defecto as normas de </w:t>
      </w:r>
      <w:proofErr w:type="spellStart"/>
      <w:r w:rsidRPr="008410CF">
        <w:rPr>
          <w:rFonts w:eastAsia="Times New Roman" w:cs="Arial"/>
          <w:kern w:val="0"/>
          <w:szCs w:val="22"/>
        </w:rPr>
        <w:t>dereito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privado (artigo 19.2 da 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8410CF">
        <w:rPr>
          <w:rFonts w:eastAsia="Times New Roman" w:cs="Arial"/>
          <w:kern w:val="0"/>
          <w:szCs w:val="22"/>
        </w:rPr>
        <w:t xml:space="preserve">As controversias que </w:t>
      </w:r>
      <w:proofErr w:type="spellStart"/>
      <w:r w:rsidRPr="008410CF">
        <w:rPr>
          <w:rFonts w:eastAsia="Times New Roman" w:cs="Arial"/>
          <w:kern w:val="0"/>
          <w:szCs w:val="22"/>
        </w:rPr>
        <w:t>puidesen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xurdir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entre </w:t>
      </w:r>
      <w:proofErr w:type="spellStart"/>
      <w:r w:rsidRPr="008410CF">
        <w:rPr>
          <w:rFonts w:eastAsia="Times New Roman" w:cs="Arial"/>
          <w:kern w:val="0"/>
          <w:szCs w:val="22"/>
        </w:rPr>
        <w:t>as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partes no ámbito </w:t>
      </w:r>
      <w:proofErr w:type="spellStart"/>
      <w:r w:rsidRPr="008410CF">
        <w:rPr>
          <w:rFonts w:eastAsia="Times New Roman" w:cs="Arial"/>
          <w:kern w:val="0"/>
          <w:szCs w:val="22"/>
        </w:rPr>
        <w:t>deste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contrato, </w:t>
      </w:r>
      <w:proofErr w:type="spellStart"/>
      <w:r w:rsidRPr="008410CF">
        <w:rPr>
          <w:rFonts w:eastAsia="Times New Roman" w:cs="Arial"/>
          <w:kern w:val="0"/>
          <w:szCs w:val="22"/>
        </w:rPr>
        <w:t>substanciaranse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de ser o caso, </w:t>
      </w:r>
      <w:proofErr w:type="spellStart"/>
      <w:r w:rsidRPr="008410CF">
        <w:rPr>
          <w:rFonts w:eastAsia="Times New Roman" w:cs="Arial"/>
          <w:kern w:val="0"/>
          <w:szCs w:val="22"/>
        </w:rPr>
        <w:t>perante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a </w:t>
      </w:r>
      <w:proofErr w:type="spellStart"/>
      <w:r w:rsidRPr="008410CF">
        <w:rPr>
          <w:rFonts w:eastAsia="Times New Roman" w:cs="Arial"/>
          <w:kern w:val="0"/>
          <w:szCs w:val="22"/>
        </w:rPr>
        <w:t>xurisdicción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contencioso-administrativa (artigo 21.1 do TRLCSP).</w:t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4E2925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4E2925">
        <w:rPr>
          <w:rFonts w:eastAsia="Times New Roman" w:cs="Arial"/>
          <w:kern w:val="0"/>
          <w:szCs w:val="22"/>
        </w:rPr>
        <w:t>XXVI.-  EXPOSICIÓN AO PÚBLICO DO EXPEDIENTE DE CONTRATACIÓN</w:t>
      </w:r>
      <w:r w:rsidRPr="004E2925">
        <w:rPr>
          <w:rFonts w:eastAsia="Times New Roman" w:cs="Arial"/>
          <w:kern w:val="0"/>
          <w:szCs w:val="22"/>
        </w:rPr>
        <w:tab/>
      </w: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4E2925">
        <w:rPr>
          <w:rFonts w:eastAsia="Times New Roman" w:cs="Arial"/>
          <w:kern w:val="0"/>
          <w:szCs w:val="22"/>
        </w:rPr>
        <w:t xml:space="preserve">O expediente de contratación, no que se integra este </w:t>
      </w:r>
      <w:proofErr w:type="spellStart"/>
      <w:r w:rsidRPr="004E2925">
        <w:rPr>
          <w:rFonts w:eastAsia="Times New Roman" w:cs="Arial"/>
          <w:kern w:val="0"/>
          <w:szCs w:val="22"/>
        </w:rPr>
        <w:t>prego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4E2925">
        <w:rPr>
          <w:rFonts w:eastAsia="Times New Roman" w:cs="Arial"/>
          <w:kern w:val="0"/>
          <w:szCs w:val="22"/>
        </w:rPr>
        <w:t>foi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aprobado </w:t>
      </w:r>
      <w:proofErr w:type="spellStart"/>
      <w:r w:rsidRPr="004E2925">
        <w:rPr>
          <w:rFonts w:eastAsia="Times New Roman" w:cs="Arial"/>
          <w:kern w:val="0"/>
          <w:szCs w:val="22"/>
        </w:rPr>
        <w:t>pola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Xunta de </w:t>
      </w:r>
      <w:proofErr w:type="spellStart"/>
      <w:r w:rsidRPr="004E2925">
        <w:rPr>
          <w:rFonts w:eastAsia="Times New Roman" w:cs="Arial"/>
          <w:kern w:val="0"/>
          <w:szCs w:val="22"/>
        </w:rPr>
        <w:t>Goberno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Local, </w:t>
      </w:r>
      <w:proofErr w:type="spellStart"/>
      <w:r w:rsidRPr="004E2925">
        <w:rPr>
          <w:rFonts w:eastAsia="Times New Roman" w:cs="Arial"/>
          <w:kern w:val="0"/>
          <w:szCs w:val="22"/>
        </w:rPr>
        <w:t>na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sesión que </w:t>
      </w:r>
      <w:proofErr w:type="spellStart"/>
      <w:r w:rsidRPr="004E2925">
        <w:rPr>
          <w:rFonts w:eastAsia="Times New Roman" w:cs="Arial"/>
          <w:kern w:val="0"/>
          <w:szCs w:val="22"/>
        </w:rPr>
        <w:t>tivo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lugar o día </w:t>
      </w:r>
      <w:r w:rsidR="00073297">
        <w:rPr>
          <w:rFonts w:eastAsia="Times New Roman" w:cs="Arial"/>
          <w:kern w:val="0"/>
          <w:szCs w:val="22"/>
        </w:rPr>
        <w:t>5</w:t>
      </w:r>
      <w:r w:rsidRPr="004E2925">
        <w:rPr>
          <w:rFonts w:eastAsia="Times New Roman" w:cs="Arial"/>
          <w:kern w:val="0"/>
          <w:szCs w:val="22"/>
        </w:rPr>
        <w:t xml:space="preserve"> de </w:t>
      </w:r>
      <w:r w:rsidR="00073297">
        <w:rPr>
          <w:rFonts w:eastAsia="Times New Roman" w:cs="Arial"/>
          <w:kern w:val="0"/>
          <w:szCs w:val="22"/>
        </w:rPr>
        <w:t>Marzo</w:t>
      </w:r>
      <w:r w:rsidRPr="004E2925">
        <w:rPr>
          <w:rFonts w:eastAsia="Times New Roman" w:cs="Arial"/>
          <w:kern w:val="0"/>
          <w:szCs w:val="22"/>
        </w:rPr>
        <w:t xml:space="preserve"> de </w:t>
      </w:r>
      <w:r w:rsidR="004E2925" w:rsidRPr="004E2925">
        <w:rPr>
          <w:rFonts w:eastAsia="Times New Roman" w:cs="Arial"/>
          <w:kern w:val="0"/>
          <w:szCs w:val="22"/>
        </w:rPr>
        <w:t>201</w:t>
      </w:r>
      <w:r w:rsidR="00073297">
        <w:rPr>
          <w:rFonts w:eastAsia="Times New Roman" w:cs="Arial"/>
          <w:kern w:val="0"/>
          <w:szCs w:val="22"/>
        </w:rPr>
        <w:t>8</w:t>
      </w:r>
      <w:r w:rsidRPr="004E2925">
        <w:rPr>
          <w:rFonts w:eastAsia="Times New Roman" w:cs="Arial"/>
          <w:kern w:val="0"/>
          <w:szCs w:val="22"/>
        </w:rPr>
        <w:t xml:space="preserve"> e queda depositado </w:t>
      </w:r>
      <w:proofErr w:type="spellStart"/>
      <w:r w:rsidRPr="004E2925">
        <w:rPr>
          <w:rFonts w:eastAsia="Times New Roman" w:cs="Arial"/>
          <w:kern w:val="0"/>
          <w:szCs w:val="22"/>
        </w:rPr>
        <w:t>na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Secretaría do Concello de </w:t>
      </w:r>
      <w:proofErr w:type="spellStart"/>
      <w:r w:rsidR="004E2925" w:rsidRPr="004E2925">
        <w:rPr>
          <w:rFonts w:eastAsia="Times New Roman" w:cs="Arial"/>
          <w:kern w:val="0"/>
          <w:szCs w:val="22"/>
        </w:rPr>
        <w:t>Cualedro</w:t>
      </w:r>
      <w:proofErr w:type="spellEnd"/>
      <w:r w:rsidRPr="004E2925">
        <w:rPr>
          <w:rFonts w:eastAsia="Times New Roman" w:cs="Arial"/>
          <w:kern w:val="0"/>
          <w:szCs w:val="22"/>
        </w:rPr>
        <w:t xml:space="preserve"> para que, durante o </w:t>
      </w:r>
      <w:proofErr w:type="spellStart"/>
      <w:r w:rsidRPr="004E2925">
        <w:rPr>
          <w:rFonts w:eastAsia="Times New Roman" w:cs="Arial"/>
          <w:kern w:val="0"/>
          <w:szCs w:val="22"/>
        </w:rPr>
        <w:t>prazo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de presentación de documentación e </w:t>
      </w:r>
      <w:proofErr w:type="spellStart"/>
      <w:r w:rsidRPr="008410CF">
        <w:rPr>
          <w:rFonts w:eastAsia="Times New Roman" w:cs="Arial"/>
          <w:kern w:val="0"/>
          <w:szCs w:val="22"/>
        </w:rPr>
        <w:t>proposicións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, os licitadores e </w:t>
      </w:r>
      <w:proofErr w:type="spellStart"/>
      <w:r w:rsidRPr="008410CF">
        <w:rPr>
          <w:rFonts w:eastAsia="Times New Roman" w:cs="Arial"/>
          <w:kern w:val="0"/>
          <w:szCs w:val="22"/>
        </w:rPr>
        <w:t>demais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interesados, </w:t>
      </w:r>
      <w:proofErr w:type="spellStart"/>
      <w:r w:rsidRPr="008410CF">
        <w:rPr>
          <w:rFonts w:eastAsia="Times New Roman" w:cs="Arial"/>
          <w:kern w:val="0"/>
          <w:szCs w:val="22"/>
        </w:rPr>
        <w:t>poidan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</w:t>
      </w:r>
      <w:proofErr w:type="spellStart"/>
      <w:r w:rsidRPr="008410CF">
        <w:rPr>
          <w:rFonts w:eastAsia="Times New Roman" w:cs="Arial"/>
          <w:kern w:val="0"/>
          <w:szCs w:val="22"/>
        </w:rPr>
        <w:t>examinalo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formular, no </w:t>
      </w:r>
      <w:proofErr w:type="spellStart"/>
      <w:r w:rsidRPr="008410CF">
        <w:rPr>
          <w:rFonts w:eastAsia="Times New Roman" w:cs="Arial"/>
          <w:kern w:val="0"/>
          <w:szCs w:val="22"/>
        </w:rPr>
        <w:t>seu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caso, as </w:t>
      </w:r>
      <w:proofErr w:type="spellStart"/>
      <w:r w:rsidRPr="008410CF">
        <w:rPr>
          <w:rFonts w:eastAsia="Times New Roman" w:cs="Arial"/>
          <w:kern w:val="0"/>
          <w:szCs w:val="22"/>
        </w:rPr>
        <w:t>observacións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8410CF">
        <w:rPr>
          <w:rFonts w:eastAsia="Times New Roman" w:cs="Arial"/>
          <w:kern w:val="0"/>
          <w:szCs w:val="22"/>
        </w:rPr>
        <w:t>reclamacións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que estimen oportunas. A presentación de </w:t>
      </w:r>
      <w:proofErr w:type="spellStart"/>
      <w:r w:rsidRPr="008410CF">
        <w:rPr>
          <w:rFonts w:eastAsia="Times New Roman" w:cs="Arial"/>
          <w:kern w:val="0"/>
          <w:szCs w:val="22"/>
        </w:rPr>
        <w:t>reclamacións</w:t>
      </w:r>
      <w:proofErr w:type="spellEnd"/>
      <w:r w:rsidRPr="008410CF">
        <w:rPr>
          <w:rFonts w:eastAsia="Times New Roman" w:cs="Arial"/>
          <w:kern w:val="0"/>
          <w:szCs w:val="22"/>
        </w:rPr>
        <w:t xml:space="preserve"> non producirá, per se, efectos suspensivos sobre a tramitación do expediente.</w:t>
      </w:r>
    </w:p>
    <w:p w:rsidR="008410CF" w:rsidRPr="000678F0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FF0000"/>
          <w:kern w:val="0"/>
          <w:szCs w:val="22"/>
        </w:rPr>
      </w:pPr>
    </w:p>
    <w:tbl>
      <w:tblPr>
        <w:tblW w:w="0" w:type="auto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2415"/>
        <w:gridCol w:w="2086"/>
        <w:gridCol w:w="1559"/>
      </w:tblGrid>
      <w:tr w:rsidR="008410CF" w:rsidRPr="000F779F" w:rsidTr="000F779F">
        <w:trPr>
          <w:tblCellSpacing w:w="15" w:type="dxa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2"/>
              </w:rPr>
            </w:pPr>
            <w:r w:rsidRPr="000F779F">
              <w:rPr>
                <w:rFonts w:eastAsia="Times New Roman" w:cs="Arial"/>
                <w:kern w:val="0"/>
                <w:szCs w:val="22"/>
              </w:rPr>
              <w:t>Obra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2"/>
              </w:rPr>
            </w:pPr>
            <w:proofErr w:type="spellStart"/>
            <w:r w:rsidRPr="000F779F">
              <w:rPr>
                <w:rFonts w:eastAsia="Times New Roman" w:cs="Arial"/>
                <w:kern w:val="0"/>
                <w:szCs w:val="22"/>
              </w:rPr>
              <w:t>Orzamento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2"/>
              </w:rPr>
            </w:pPr>
            <w:proofErr w:type="spellStart"/>
            <w:r w:rsidRPr="000F779F">
              <w:rPr>
                <w:rFonts w:eastAsia="Times New Roman" w:cs="Arial"/>
                <w:kern w:val="0"/>
                <w:szCs w:val="22"/>
              </w:rPr>
              <w:t>Prazo</w:t>
            </w:r>
            <w:proofErr w:type="spellEnd"/>
            <w:r w:rsidRPr="000F779F">
              <w:rPr>
                <w:rFonts w:eastAsia="Times New Roman" w:cs="Arial"/>
                <w:kern w:val="0"/>
                <w:szCs w:val="22"/>
              </w:rPr>
              <w:t xml:space="preserve"> de </w:t>
            </w:r>
            <w:proofErr w:type="spellStart"/>
            <w:r w:rsidRPr="000F779F">
              <w:rPr>
                <w:rFonts w:eastAsia="Times New Roman" w:cs="Arial"/>
                <w:kern w:val="0"/>
                <w:szCs w:val="22"/>
              </w:rPr>
              <w:t>execución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2"/>
              </w:rPr>
            </w:pPr>
            <w:r w:rsidRPr="000F779F">
              <w:rPr>
                <w:rFonts w:eastAsia="Times New Roman" w:cs="Arial"/>
                <w:kern w:val="0"/>
                <w:szCs w:val="22"/>
              </w:rPr>
              <w:t xml:space="preserve">Clasificación </w:t>
            </w:r>
            <w:proofErr w:type="spellStart"/>
            <w:r w:rsidRPr="000F779F">
              <w:rPr>
                <w:rFonts w:eastAsia="Times New Roman" w:cs="Arial"/>
                <w:kern w:val="0"/>
                <w:szCs w:val="22"/>
              </w:rPr>
              <w:t>esixida</w:t>
            </w:r>
            <w:proofErr w:type="spellEnd"/>
          </w:p>
        </w:tc>
      </w:tr>
      <w:tr w:rsidR="008410CF" w:rsidRPr="000F779F" w:rsidTr="000F779F">
        <w:trPr>
          <w:tblCellSpacing w:w="15" w:type="dxa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127A23" w:rsidP="008410C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2"/>
              </w:rPr>
            </w:pPr>
            <w:r w:rsidRPr="00C2616E">
              <w:rPr>
                <w:rFonts w:eastAsia="Times New Roman" w:cs="Arial"/>
                <w:kern w:val="0"/>
                <w:szCs w:val="22"/>
              </w:rPr>
              <w:t>Adecuación da Escola para Casa Niño</w:t>
            </w:r>
            <w:r w:rsidR="00073297">
              <w:rPr>
                <w:rFonts w:eastAsia="Times New Roman" w:cs="Arial"/>
                <w:kern w:val="0"/>
                <w:szCs w:val="22"/>
              </w:rPr>
              <w:t>. 2ª fase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</w:p>
          <w:p w:rsidR="008410CF" w:rsidRPr="000F779F" w:rsidRDefault="00127A23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  <w:r w:rsidRPr="000F779F">
              <w:rPr>
                <w:rFonts w:eastAsia="Times New Roman" w:cs="Arial"/>
                <w:kern w:val="0"/>
                <w:szCs w:val="22"/>
              </w:rPr>
              <w:t>100.000,00</w:t>
            </w:r>
            <w:r w:rsidR="008410CF" w:rsidRPr="000F779F">
              <w:rPr>
                <w:rFonts w:eastAsia="Times New Roman" w:cs="Arial"/>
                <w:kern w:val="0"/>
                <w:szCs w:val="22"/>
              </w:rPr>
              <w:t xml:space="preserve"> €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</w:p>
          <w:p w:rsidR="008410CF" w:rsidRPr="000F779F" w:rsidRDefault="00127A23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  <w:r w:rsidRPr="000F779F">
              <w:rPr>
                <w:rFonts w:eastAsia="Times New Roman" w:cs="Arial"/>
                <w:kern w:val="0"/>
                <w:szCs w:val="22"/>
              </w:rPr>
              <w:t>4</w:t>
            </w:r>
            <w:r w:rsidR="008410CF" w:rsidRPr="000F779F">
              <w:rPr>
                <w:rFonts w:eastAsia="Times New Roman" w:cs="Arial"/>
                <w:kern w:val="0"/>
                <w:szCs w:val="22"/>
              </w:rPr>
              <w:t xml:space="preserve"> meses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</w:p>
          <w:p w:rsidR="008410CF" w:rsidRPr="000F779F" w:rsidRDefault="008410CF" w:rsidP="000F77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2"/>
              </w:rPr>
            </w:pPr>
            <w:r w:rsidRPr="000F779F">
              <w:rPr>
                <w:rFonts w:eastAsia="Times New Roman" w:cs="Arial"/>
                <w:kern w:val="0"/>
                <w:szCs w:val="22"/>
              </w:rPr>
              <w:t>---</w:t>
            </w:r>
          </w:p>
        </w:tc>
      </w:tr>
    </w:tbl>
    <w:p w:rsidR="00127A23" w:rsidRDefault="00127A23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4E46C7" w:rsidRDefault="004E46C7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4E46C7" w:rsidRPr="004E46C7" w:rsidRDefault="004E46C7" w:rsidP="004E46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4E46C7">
        <w:rPr>
          <w:rFonts w:eastAsia="Times New Roman" w:cs="Arial"/>
          <w:kern w:val="0"/>
          <w:szCs w:val="22"/>
        </w:rPr>
        <w:t xml:space="preserve">En </w:t>
      </w:r>
      <w:proofErr w:type="spellStart"/>
      <w:r w:rsidRPr="004E46C7">
        <w:rPr>
          <w:rFonts w:eastAsia="Times New Roman" w:cs="Arial"/>
          <w:kern w:val="0"/>
          <w:szCs w:val="22"/>
        </w:rPr>
        <w:t>Cualedro</w:t>
      </w:r>
      <w:proofErr w:type="spellEnd"/>
      <w:r w:rsidRPr="004E46C7">
        <w:rPr>
          <w:rFonts w:eastAsia="Times New Roman" w:cs="Arial"/>
          <w:kern w:val="0"/>
          <w:szCs w:val="22"/>
        </w:rPr>
        <w:t xml:space="preserve">, a </w:t>
      </w:r>
      <w:r w:rsidR="00073297">
        <w:rPr>
          <w:rFonts w:eastAsia="Times New Roman" w:cs="Arial"/>
          <w:kern w:val="0"/>
          <w:szCs w:val="22"/>
        </w:rPr>
        <w:t>5</w:t>
      </w:r>
      <w:r w:rsidRPr="004E46C7">
        <w:rPr>
          <w:rFonts w:eastAsia="Times New Roman" w:cs="Arial"/>
          <w:kern w:val="0"/>
          <w:szCs w:val="22"/>
        </w:rPr>
        <w:t xml:space="preserve"> de </w:t>
      </w:r>
      <w:proofErr w:type="gramStart"/>
      <w:r w:rsidR="00073297">
        <w:rPr>
          <w:rFonts w:eastAsia="Times New Roman" w:cs="Arial"/>
          <w:kern w:val="0"/>
          <w:szCs w:val="22"/>
        </w:rPr>
        <w:t>Marzo</w:t>
      </w:r>
      <w:proofErr w:type="gramEnd"/>
      <w:r w:rsidRPr="004E46C7">
        <w:rPr>
          <w:rFonts w:eastAsia="Times New Roman" w:cs="Arial"/>
          <w:kern w:val="0"/>
          <w:szCs w:val="22"/>
        </w:rPr>
        <w:t xml:space="preserve"> de 201</w:t>
      </w:r>
      <w:r w:rsidR="00073297">
        <w:rPr>
          <w:rFonts w:eastAsia="Times New Roman" w:cs="Arial"/>
          <w:kern w:val="0"/>
          <w:szCs w:val="22"/>
        </w:rPr>
        <w:t>8</w:t>
      </w:r>
      <w:r>
        <w:rPr>
          <w:rFonts w:eastAsia="Times New Roman" w:cs="Arial"/>
          <w:kern w:val="0"/>
          <w:szCs w:val="22"/>
        </w:rPr>
        <w:t>.</w:t>
      </w:r>
    </w:p>
    <w:p w:rsidR="004E46C7" w:rsidRDefault="004E46C7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4E46C7" w:rsidRPr="000F779F" w:rsidRDefault="004E46C7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0F779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0F779F">
        <w:rPr>
          <w:rFonts w:eastAsia="Times New Roman" w:cs="Arial"/>
          <w:kern w:val="0"/>
          <w:szCs w:val="22"/>
        </w:rPr>
        <w:t>O alcalde,</w:t>
      </w:r>
    </w:p>
    <w:p w:rsidR="008410CF" w:rsidRPr="000F779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0F779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0F779F" w:rsidRDefault="00127A23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  <w:r w:rsidRPr="000F779F">
        <w:rPr>
          <w:rFonts w:eastAsia="Times New Roman" w:cs="Arial"/>
          <w:kern w:val="0"/>
          <w:szCs w:val="22"/>
        </w:rPr>
        <w:t xml:space="preserve">Luciano Rivero </w:t>
      </w:r>
      <w:proofErr w:type="spellStart"/>
      <w:r w:rsidRPr="000F779F">
        <w:rPr>
          <w:rFonts w:eastAsia="Times New Roman" w:cs="Arial"/>
          <w:kern w:val="0"/>
          <w:szCs w:val="22"/>
        </w:rPr>
        <w:t>Cuquejo</w:t>
      </w:r>
      <w:proofErr w:type="spellEnd"/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8410CF" w:rsidRPr="008410CF" w:rsidRDefault="008410CF" w:rsidP="008410C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2"/>
        </w:rPr>
      </w:pPr>
    </w:p>
    <w:p w:rsidR="003308B3" w:rsidRDefault="003308B3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3308B3" w:rsidRDefault="003308B3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proofErr w:type="spellStart"/>
      <w:r w:rsidRPr="009615CC">
        <w:rPr>
          <w:rFonts w:eastAsia="Times New Roman" w:cs="Arial"/>
          <w:kern w:val="0"/>
          <w:szCs w:val="22"/>
        </w:rPr>
        <w:t>Dilixencia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: examinado o presente </w:t>
      </w:r>
      <w:proofErr w:type="spellStart"/>
      <w:r w:rsidRPr="009615CC">
        <w:rPr>
          <w:rFonts w:eastAsia="Times New Roman" w:cs="Arial"/>
          <w:kern w:val="0"/>
          <w:szCs w:val="22"/>
        </w:rPr>
        <w:t>prego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de </w:t>
      </w:r>
      <w:proofErr w:type="spellStart"/>
      <w:r w:rsidRPr="009615CC">
        <w:rPr>
          <w:rFonts w:eastAsia="Times New Roman" w:cs="Arial"/>
          <w:kern w:val="0"/>
          <w:szCs w:val="22"/>
        </w:rPr>
        <w:t>condicións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, </w:t>
      </w:r>
      <w:proofErr w:type="spellStart"/>
      <w:r w:rsidRPr="009615CC">
        <w:rPr>
          <w:rFonts w:eastAsia="Times New Roman" w:cs="Arial"/>
          <w:kern w:val="0"/>
          <w:szCs w:val="22"/>
        </w:rPr>
        <w:t>estímase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conforme a </w:t>
      </w:r>
      <w:proofErr w:type="spellStart"/>
      <w:r w:rsidRPr="009615CC">
        <w:rPr>
          <w:rFonts w:eastAsia="Times New Roman" w:cs="Arial"/>
          <w:kern w:val="0"/>
          <w:szCs w:val="22"/>
        </w:rPr>
        <w:t>dereito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e </w:t>
      </w:r>
      <w:proofErr w:type="spellStart"/>
      <w:r w:rsidRPr="009615CC">
        <w:rPr>
          <w:rFonts w:eastAsia="Times New Roman" w:cs="Arial"/>
          <w:kern w:val="0"/>
          <w:szCs w:val="22"/>
        </w:rPr>
        <w:t>infórmase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favorablemente.</w:t>
      </w: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proofErr w:type="spellStart"/>
      <w:r w:rsidRPr="009615CC">
        <w:rPr>
          <w:rFonts w:eastAsia="Times New Roman" w:cs="Arial"/>
          <w:kern w:val="0"/>
          <w:szCs w:val="22"/>
        </w:rPr>
        <w:t>Cualedro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, </w:t>
      </w:r>
      <w:r>
        <w:rPr>
          <w:rFonts w:eastAsia="Times New Roman" w:cs="Arial"/>
          <w:kern w:val="0"/>
          <w:szCs w:val="22"/>
        </w:rPr>
        <w:t>5</w:t>
      </w:r>
      <w:r w:rsidRPr="009615CC">
        <w:rPr>
          <w:rFonts w:eastAsia="Times New Roman" w:cs="Arial"/>
          <w:kern w:val="0"/>
          <w:szCs w:val="22"/>
        </w:rPr>
        <w:t xml:space="preserve"> de </w:t>
      </w:r>
      <w:proofErr w:type="gramStart"/>
      <w:r>
        <w:rPr>
          <w:rFonts w:eastAsia="Times New Roman" w:cs="Arial"/>
          <w:kern w:val="0"/>
          <w:szCs w:val="22"/>
        </w:rPr>
        <w:t>Marzo</w:t>
      </w:r>
      <w:proofErr w:type="gramEnd"/>
      <w:r w:rsidRPr="009615CC">
        <w:rPr>
          <w:rFonts w:eastAsia="Times New Roman" w:cs="Arial"/>
          <w:kern w:val="0"/>
          <w:szCs w:val="22"/>
        </w:rPr>
        <w:t xml:space="preserve"> de </w:t>
      </w:r>
      <w:r>
        <w:rPr>
          <w:rFonts w:eastAsia="Times New Roman" w:cs="Arial"/>
          <w:kern w:val="0"/>
          <w:szCs w:val="22"/>
        </w:rPr>
        <w:t>2018</w:t>
      </w:r>
      <w:r w:rsidRPr="009615CC">
        <w:rPr>
          <w:rFonts w:eastAsia="Times New Roman" w:cs="Arial"/>
          <w:kern w:val="0"/>
          <w:szCs w:val="22"/>
        </w:rPr>
        <w:t xml:space="preserve"> </w:t>
      </w: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r w:rsidRPr="009615CC">
        <w:rPr>
          <w:rFonts w:eastAsia="Times New Roman" w:cs="Arial"/>
          <w:kern w:val="0"/>
          <w:szCs w:val="22"/>
        </w:rPr>
        <w:t>O SECRETARIO</w:t>
      </w: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proofErr w:type="spellStart"/>
      <w:r w:rsidRPr="009615CC">
        <w:rPr>
          <w:rFonts w:eastAsia="Times New Roman" w:cs="Arial"/>
          <w:kern w:val="0"/>
          <w:szCs w:val="22"/>
        </w:rPr>
        <w:t>Outra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. para </w:t>
      </w:r>
      <w:proofErr w:type="spellStart"/>
      <w:r w:rsidRPr="009615CC">
        <w:rPr>
          <w:rFonts w:eastAsia="Times New Roman" w:cs="Arial"/>
          <w:kern w:val="0"/>
          <w:szCs w:val="22"/>
        </w:rPr>
        <w:t>facer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constar que este </w:t>
      </w:r>
      <w:proofErr w:type="spellStart"/>
      <w:r w:rsidRPr="009615CC">
        <w:rPr>
          <w:rFonts w:eastAsia="Times New Roman" w:cs="Arial"/>
          <w:kern w:val="0"/>
          <w:szCs w:val="22"/>
        </w:rPr>
        <w:t>prego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e o expediente de contratación </w:t>
      </w:r>
      <w:proofErr w:type="spellStart"/>
      <w:r w:rsidRPr="009615CC">
        <w:rPr>
          <w:rFonts w:eastAsia="Times New Roman" w:cs="Arial"/>
          <w:kern w:val="0"/>
          <w:szCs w:val="22"/>
        </w:rPr>
        <w:t>foi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aprobado </w:t>
      </w:r>
      <w:proofErr w:type="spellStart"/>
      <w:r w:rsidRPr="009615CC">
        <w:rPr>
          <w:rFonts w:eastAsia="Times New Roman" w:cs="Arial"/>
          <w:kern w:val="0"/>
          <w:szCs w:val="22"/>
        </w:rPr>
        <w:t>pola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Xunta de </w:t>
      </w:r>
      <w:proofErr w:type="spellStart"/>
      <w:r w:rsidRPr="009615CC">
        <w:rPr>
          <w:rFonts w:eastAsia="Times New Roman" w:cs="Arial"/>
          <w:kern w:val="0"/>
          <w:szCs w:val="22"/>
        </w:rPr>
        <w:t>goberno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local, en sesión </w:t>
      </w:r>
      <w:proofErr w:type="gramStart"/>
      <w:r w:rsidRPr="009615CC">
        <w:rPr>
          <w:rFonts w:eastAsia="Times New Roman" w:cs="Arial"/>
          <w:kern w:val="0"/>
          <w:szCs w:val="22"/>
        </w:rPr>
        <w:t>celebrada  o</w:t>
      </w:r>
      <w:proofErr w:type="gramEnd"/>
      <w:r w:rsidRPr="009615CC">
        <w:rPr>
          <w:rFonts w:eastAsia="Times New Roman" w:cs="Arial"/>
          <w:kern w:val="0"/>
          <w:szCs w:val="22"/>
        </w:rPr>
        <w:t xml:space="preserve"> día </w:t>
      </w:r>
      <w:r w:rsidR="00C35803">
        <w:rPr>
          <w:rFonts w:eastAsia="Times New Roman" w:cs="Arial"/>
          <w:kern w:val="0"/>
          <w:szCs w:val="22"/>
        </w:rPr>
        <w:t>5</w:t>
      </w:r>
      <w:r w:rsidRPr="009615CC">
        <w:rPr>
          <w:rFonts w:eastAsia="Times New Roman" w:cs="Arial"/>
          <w:kern w:val="0"/>
          <w:szCs w:val="22"/>
        </w:rPr>
        <w:t xml:space="preserve"> de </w:t>
      </w:r>
      <w:r w:rsidR="00C35803">
        <w:rPr>
          <w:rFonts w:eastAsia="Times New Roman" w:cs="Arial"/>
          <w:kern w:val="0"/>
          <w:szCs w:val="22"/>
        </w:rPr>
        <w:t>Marzo</w:t>
      </w:r>
      <w:r w:rsidRPr="009615CC">
        <w:rPr>
          <w:rFonts w:eastAsia="Times New Roman" w:cs="Arial"/>
          <w:kern w:val="0"/>
          <w:szCs w:val="22"/>
        </w:rPr>
        <w:t xml:space="preserve"> do </w:t>
      </w:r>
      <w:r>
        <w:rPr>
          <w:rFonts w:eastAsia="Times New Roman" w:cs="Arial"/>
          <w:kern w:val="0"/>
          <w:szCs w:val="22"/>
        </w:rPr>
        <w:t>2018</w:t>
      </w:r>
      <w:r w:rsidRPr="009615CC">
        <w:rPr>
          <w:rFonts w:eastAsia="Times New Roman" w:cs="Arial"/>
          <w:kern w:val="0"/>
          <w:szCs w:val="22"/>
        </w:rPr>
        <w:t>.</w:t>
      </w:r>
    </w:p>
    <w:p w:rsidR="00DD7E54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r w:rsidRPr="009615CC">
        <w:rPr>
          <w:rFonts w:eastAsia="Times New Roman" w:cs="Arial"/>
          <w:kern w:val="0"/>
          <w:szCs w:val="22"/>
        </w:rPr>
        <w:t xml:space="preserve">  </w:t>
      </w:r>
      <w:proofErr w:type="spellStart"/>
      <w:r w:rsidRPr="009615CC">
        <w:rPr>
          <w:rFonts w:eastAsia="Times New Roman" w:cs="Arial"/>
          <w:kern w:val="0"/>
          <w:szCs w:val="22"/>
        </w:rPr>
        <w:t>Cualedro</w:t>
      </w:r>
      <w:proofErr w:type="spellEnd"/>
      <w:r w:rsidRPr="009615CC">
        <w:rPr>
          <w:rFonts w:eastAsia="Times New Roman" w:cs="Arial"/>
          <w:kern w:val="0"/>
          <w:szCs w:val="22"/>
        </w:rPr>
        <w:t xml:space="preserve"> a </w:t>
      </w:r>
      <w:r>
        <w:rPr>
          <w:rFonts w:eastAsia="Times New Roman" w:cs="Arial"/>
          <w:kern w:val="0"/>
          <w:szCs w:val="22"/>
        </w:rPr>
        <w:t>5</w:t>
      </w:r>
      <w:r w:rsidRPr="009615CC">
        <w:rPr>
          <w:rFonts w:eastAsia="Times New Roman" w:cs="Arial"/>
          <w:kern w:val="0"/>
          <w:szCs w:val="22"/>
        </w:rPr>
        <w:t xml:space="preserve"> de </w:t>
      </w:r>
      <w:proofErr w:type="gramStart"/>
      <w:r>
        <w:rPr>
          <w:rFonts w:eastAsia="Times New Roman" w:cs="Arial"/>
          <w:kern w:val="0"/>
          <w:szCs w:val="22"/>
        </w:rPr>
        <w:t>Marzo</w:t>
      </w:r>
      <w:proofErr w:type="gramEnd"/>
      <w:r w:rsidRPr="009615CC">
        <w:rPr>
          <w:rFonts w:eastAsia="Times New Roman" w:cs="Arial"/>
          <w:kern w:val="0"/>
          <w:szCs w:val="22"/>
        </w:rPr>
        <w:t xml:space="preserve"> do </w:t>
      </w:r>
      <w:r>
        <w:rPr>
          <w:rFonts w:eastAsia="Times New Roman" w:cs="Arial"/>
          <w:kern w:val="0"/>
          <w:szCs w:val="22"/>
        </w:rPr>
        <w:t>2018</w:t>
      </w:r>
      <w:r w:rsidRPr="009615CC">
        <w:rPr>
          <w:rFonts w:eastAsia="Times New Roman" w:cs="Arial"/>
          <w:kern w:val="0"/>
          <w:szCs w:val="22"/>
        </w:rPr>
        <w:t>.</w:t>
      </w: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  <w:r w:rsidRPr="009615CC">
        <w:rPr>
          <w:rFonts w:eastAsia="Times New Roman" w:cs="Arial"/>
          <w:kern w:val="0"/>
          <w:szCs w:val="22"/>
        </w:rPr>
        <w:t xml:space="preserve">  O SECRETARIO</w:t>
      </w: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</w:p>
    <w:p w:rsidR="00DD7E54" w:rsidRPr="009615CC" w:rsidRDefault="00DD7E54" w:rsidP="00DD7E54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Arial"/>
          <w:kern w:val="0"/>
          <w:szCs w:val="22"/>
        </w:rPr>
      </w:pPr>
    </w:p>
    <w:p w:rsidR="00DD7E54" w:rsidRDefault="00DD7E54" w:rsidP="00DD7E54">
      <w:pPr>
        <w:widowControl/>
        <w:suppressAutoHyphens w:val="0"/>
        <w:autoSpaceDE w:val="0"/>
        <w:autoSpaceDN w:val="0"/>
        <w:adjustRightInd w:val="0"/>
        <w:spacing w:line="360" w:lineRule="auto"/>
        <w:ind w:right="-30"/>
        <w:jc w:val="both"/>
        <w:rPr>
          <w:rFonts w:eastAsia="Times New Roman" w:cs="Arial"/>
          <w:kern w:val="0"/>
          <w:sz w:val="20"/>
          <w:szCs w:val="20"/>
          <w:lang w:val="x-none"/>
        </w:rPr>
      </w:pPr>
    </w:p>
    <w:p w:rsidR="003308B3" w:rsidRDefault="003308B3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2B185C" w:rsidRPr="004A307C" w:rsidRDefault="004A307C" w:rsidP="004A307C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4A307C">
        <w:rPr>
          <w:rFonts w:cs="Arial"/>
          <w:color w:val="808080"/>
          <w:sz w:val="24"/>
        </w:rPr>
        <w:t>ASINADO ELECTRÓNICAMENTE</w:t>
      </w:r>
    </w:p>
    <w:p w:rsidR="002B185C" w:rsidRDefault="002B185C" w:rsidP="002B185C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2D6691" w:rsidRDefault="002D6691">
      <w:pPr>
        <w:pStyle w:val="Textoindependiente"/>
      </w:pPr>
    </w:p>
    <w:sectPr w:rsidR="002D6691" w:rsidSect="00BF7683">
      <w:headerReference w:type="default" r:id="rId7"/>
      <w:footerReference w:type="default" r:id="rId8"/>
      <w:pgSz w:w="11906" w:h="16838"/>
      <w:pgMar w:top="1998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8C" w:rsidRDefault="00376C8C">
      <w:r>
        <w:separator/>
      </w:r>
    </w:p>
  </w:endnote>
  <w:endnote w:type="continuationSeparator" w:id="0">
    <w:p w:rsidR="00376C8C" w:rsidRDefault="003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91" w:rsidRDefault="002D6691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 xml:space="preserve">Concello de </w:t>
    </w:r>
    <w:proofErr w:type="spellStart"/>
    <w:r>
      <w:rPr>
        <w:b/>
      </w:rPr>
      <w:t>Cualedro</w:t>
    </w:r>
    <w:proofErr w:type="spellEnd"/>
  </w:p>
  <w:p w:rsidR="002D6691" w:rsidRDefault="002D6691">
    <w:pPr>
      <w:pStyle w:val="Textoindependiente"/>
      <w:jc w:val="center"/>
    </w:pPr>
    <w:r>
      <w:rPr>
        <w:sz w:val="16"/>
      </w:rPr>
      <w:t xml:space="preserve">Avda. de Portugal, 8, </w:t>
    </w:r>
    <w:proofErr w:type="spellStart"/>
    <w:r>
      <w:rPr>
        <w:sz w:val="16"/>
      </w:rPr>
      <w:t>Cualedro</w:t>
    </w:r>
    <w:proofErr w:type="spellEnd"/>
    <w:r>
      <w:rPr>
        <w:sz w:val="16"/>
      </w:rPr>
      <w:t>. 32689 Ourense. Tfno. 988424004. Fax: 988424026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8C" w:rsidRDefault="00376C8C">
      <w:r>
        <w:separator/>
      </w:r>
    </w:p>
  </w:footnote>
  <w:footnote w:type="continuationSeparator" w:id="0">
    <w:p w:rsidR="00376C8C" w:rsidRDefault="0037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91" w:rsidRDefault="00414BDB" w:rsidP="000D1093">
    <w:pPr>
      <w:pStyle w:val="Encabezado"/>
      <w:pBdr>
        <w:bottom w:val="single" w:sz="4" w:space="1" w:color="auto"/>
      </w:pBdr>
      <w:spacing w:line="360" w:lineRule="auto"/>
    </w:pPr>
    <w:r>
      <w:rPr>
        <w:noProof/>
      </w:rPr>
      <w:drawing>
        <wp:inline distT="0" distB="0" distL="0" distR="0">
          <wp:extent cx="2130425" cy="698500"/>
          <wp:effectExtent l="1905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66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D367"/>
    <w:multiLevelType w:val="multilevel"/>
    <w:tmpl w:val="0A61B5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5C"/>
    <w:rsid w:val="00051A02"/>
    <w:rsid w:val="000678F0"/>
    <w:rsid w:val="00073297"/>
    <w:rsid w:val="000D1093"/>
    <w:rsid w:val="000F779F"/>
    <w:rsid w:val="00127A23"/>
    <w:rsid w:val="001A2FB4"/>
    <w:rsid w:val="0020561A"/>
    <w:rsid w:val="00220413"/>
    <w:rsid w:val="00242AA7"/>
    <w:rsid w:val="00255CA8"/>
    <w:rsid w:val="00263724"/>
    <w:rsid w:val="002B185C"/>
    <w:rsid w:val="002C3E25"/>
    <w:rsid w:val="002D6691"/>
    <w:rsid w:val="003308B3"/>
    <w:rsid w:val="003717C0"/>
    <w:rsid w:val="00376C8C"/>
    <w:rsid w:val="003D5CA3"/>
    <w:rsid w:val="003F7133"/>
    <w:rsid w:val="004142CD"/>
    <w:rsid w:val="00414BDB"/>
    <w:rsid w:val="00425D2A"/>
    <w:rsid w:val="00446B1A"/>
    <w:rsid w:val="00454DA4"/>
    <w:rsid w:val="00490B12"/>
    <w:rsid w:val="004A06F0"/>
    <w:rsid w:val="004A307C"/>
    <w:rsid w:val="004B148D"/>
    <w:rsid w:val="004B1AED"/>
    <w:rsid w:val="004B2A67"/>
    <w:rsid w:val="004E2925"/>
    <w:rsid w:val="004E46C7"/>
    <w:rsid w:val="004F65EB"/>
    <w:rsid w:val="00517C90"/>
    <w:rsid w:val="00544A4F"/>
    <w:rsid w:val="005813B8"/>
    <w:rsid w:val="00582376"/>
    <w:rsid w:val="005B2F18"/>
    <w:rsid w:val="005C7599"/>
    <w:rsid w:val="00601E67"/>
    <w:rsid w:val="0064159B"/>
    <w:rsid w:val="006B1EE0"/>
    <w:rsid w:val="0070074F"/>
    <w:rsid w:val="00712FE8"/>
    <w:rsid w:val="007249CC"/>
    <w:rsid w:val="00724A26"/>
    <w:rsid w:val="00781669"/>
    <w:rsid w:val="00782C1A"/>
    <w:rsid w:val="007903F0"/>
    <w:rsid w:val="007B5322"/>
    <w:rsid w:val="00807C69"/>
    <w:rsid w:val="0081224A"/>
    <w:rsid w:val="008410CF"/>
    <w:rsid w:val="00847D2D"/>
    <w:rsid w:val="00850AEF"/>
    <w:rsid w:val="00853B3F"/>
    <w:rsid w:val="00877222"/>
    <w:rsid w:val="008C729F"/>
    <w:rsid w:val="00950748"/>
    <w:rsid w:val="009528DF"/>
    <w:rsid w:val="009548A6"/>
    <w:rsid w:val="0096413B"/>
    <w:rsid w:val="00996B9C"/>
    <w:rsid w:val="009D5E87"/>
    <w:rsid w:val="00A06027"/>
    <w:rsid w:val="00AC6B08"/>
    <w:rsid w:val="00B40447"/>
    <w:rsid w:val="00B668F2"/>
    <w:rsid w:val="00B87251"/>
    <w:rsid w:val="00BA07B8"/>
    <w:rsid w:val="00BA42DE"/>
    <w:rsid w:val="00BF7683"/>
    <w:rsid w:val="00C24F25"/>
    <w:rsid w:val="00C2616E"/>
    <w:rsid w:val="00C316EB"/>
    <w:rsid w:val="00C32C69"/>
    <w:rsid w:val="00C35803"/>
    <w:rsid w:val="00C409D2"/>
    <w:rsid w:val="00C6303E"/>
    <w:rsid w:val="00C6503D"/>
    <w:rsid w:val="00C84DD5"/>
    <w:rsid w:val="00CA4692"/>
    <w:rsid w:val="00CA529B"/>
    <w:rsid w:val="00D41778"/>
    <w:rsid w:val="00D85EBD"/>
    <w:rsid w:val="00DD7E54"/>
    <w:rsid w:val="00E3353C"/>
    <w:rsid w:val="00E37D57"/>
    <w:rsid w:val="00E67A13"/>
    <w:rsid w:val="00EB46D6"/>
    <w:rsid w:val="00EB6EB3"/>
    <w:rsid w:val="00F0584B"/>
    <w:rsid w:val="00F11273"/>
    <w:rsid w:val="00F47E4D"/>
    <w:rsid w:val="00F64023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34C9F9"/>
  <w15:docId w15:val="{DA55527D-35D7-47C7-B566-025C677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83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BF7683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BF7683"/>
    <w:pPr>
      <w:spacing w:after="120"/>
    </w:pPr>
  </w:style>
  <w:style w:type="paragraph" w:styleId="Lista">
    <w:name w:val="List"/>
    <w:basedOn w:val="Textoindependiente"/>
    <w:rsid w:val="00BF7683"/>
    <w:rPr>
      <w:rFonts w:cs="Tahoma"/>
    </w:rPr>
  </w:style>
  <w:style w:type="paragraph" w:styleId="Descripcin">
    <w:name w:val="caption"/>
    <w:basedOn w:val="Normal"/>
    <w:qFormat/>
    <w:rsid w:val="00BF768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F7683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BF7683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BF7683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BF7683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BF7683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BF7683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BF7683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BF768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BF7683"/>
    <w:pPr>
      <w:suppressLineNumbers/>
    </w:pPr>
  </w:style>
  <w:style w:type="paragraph" w:customStyle="1" w:styleId="TableHeading">
    <w:name w:val="Table Heading"/>
    <w:basedOn w:val="TableContents"/>
    <w:rsid w:val="00BF7683"/>
    <w:pPr>
      <w:jc w:val="center"/>
    </w:pPr>
    <w:rPr>
      <w:b/>
      <w:bCs/>
    </w:rPr>
  </w:style>
  <w:style w:type="paragraph" w:styleId="Encabezado">
    <w:name w:val="header"/>
    <w:basedOn w:val="Normal"/>
    <w:rsid w:val="00BF7683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BF7683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8B3"/>
    <w:rPr>
      <w:rFonts w:ascii="Tahoma" w:eastAsia="Lucida Sans Unicode" w:hAnsi="Tahoma" w:cs="Tahoma"/>
      <w:kern w:val="1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0413"/>
    <w:rPr>
      <w:color w:val="0000FF" w:themeColor="hyperlink"/>
      <w:u w:val="single"/>
    </w:rPr>
  </w:style>
  <w:style w:type="paragraph" w:customStyle="1" w:styleId="Default">
    <w:name w:val="Default"/>
    <w:rsid w:val="0020561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3960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Sol</cp:lastModifiedBy>
  <cp:revision>5</cp:revision>
  <cp:lastPrinted>2016-10-24T07:16:00Z</cp:lastPrinted>
  <dcterms:created xsi:type="dcterms:W3CDTF">2018-03-05T10:05:00Z</dcterms:created>
  <dcterms:modified xsi:type="dcterms:W3CDTF">2018-03-05T10:09:00Z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